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426"/>
        <w:tblLayout w:type="fixed"/>
      </w:tblPr>
      <w:tblGrid>
        <w:gridCol w:w="5246"/>
        <w:gridCol w:w="4827"/>
      </w:tblGrid>
      <w:tr>
        <w:trPr>
          <w:trHeight w:hRule="atLeast" w:val="680"/>
        </w:trPr>
        <w:tc>
          <w:tcPr>
            <w:tcW w:type="dxa" w:w="5246"/>
          </w:tcPr>
          <w:p w14:paraId="01000000">
            <w:pPr>
              <w:pStyle w:val="Style_2"/>
              <w:widowControl w:val="1"/>
              <w:ind w:left="176"/>
              <w:rPr>
                <w:rFonts w:ascii="Times New Roman" w:hAnsi="Times New Roman"/>
                <w:b w:val="1"/>
                <w:sz w:val="28"/>
              </w:rPr>
            </w:pPr>
            <w:bookmarkStart w:id="1" w:name="_Hlk191318378"/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 w:val="1"/>
                <w:sz w:val="28"/>
              </w:rPr>
              <w:t>комитета</w:t>
            </w:r>
          </w:p>
          <w:p w14:paraId="02000000">
            <w:pPr>
              <w:pStyle w:val="Style_2"/>
              <w:widowControl w:val="1"/>
              <w:ind w:left="17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Минераловодской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ТО Общероссийского Профсоюза образования </w:t>
            </w:r>
            <w:bookmarkStart w:id="2" w:name="_Hlk190966382"/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продолжении участия в реализации краевой профсоюзной программы «Культура здоровья» </w:t>
            </w:r>
            <w:r>
              <w:rPr>
                <w:rFonts w:ascii="Times New Roman" w:hAnsi="Times New Roman"/>
                <w:b w:val="1"/>
                <w:sz w:val="28"/>
              </w:rPr>
              <w:t>в 2025 году</w:t>
            </w:r>
            <w:bookmarkEnd w:id="1"/>
            <w:bookmarkEnd w:id="2"/>
          </w:p>
          <w:p w14:paraId="03000000">
            <w:pPr>
              <w:widowControl w:val="1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27"/>
          </w:tcPr>
          <w:p w14:paraId="04000000">
            <w:pPr>
              <w:widowControl w:val="1"/>
              <w:spacing w:after="200" w:line="276" w:lineRule="auto"/>
              <w:ind w:right="6236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Style_1"/>
        <w:tblpPr w:bottomFromText="0" w:horzAnchor="margin" w:leftFromText="180" w:rightFromText="180" w:tblpXSpec="center" w:tblpY="775" w:topFromText="0" w:vertAnchor="page"/>
        <w:tblW w:type="auto" w:w="0"/>
        <w:tblLayout w:type="fixed"/>
      </w:tblPr>
      <w:tblGrid>
        <w:gridCol w:w="3387"/>
        <w:gridCol w:w="1095"/>
        <w:gridCol w:w="957"/>
        <w:gridCol w:w="1368"/>
        <w:gridCol w:w="3251"/>
      </w:tblGrid>
      <w:tr>
        <w:trPr>
          <w:trHeight w:hRule="exact" w:val="905"/>
        </w:trPr>
        <w:tc>
          <w:tcPr>
            <w:tcW w:type="dxa" w:w="4482"/>
            <w:gridSpan w:val="2"/>
          </w:tcPr>
          <w:p w14:paraId="05000000">
            <w:pPr>
              <w:widowControl w:val="1"/>
              <w:spacing w:line="240" w:lineRule="auto"/>
              <w:ind w:left="-36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7"/>
          </w:tcPr>
          <w:p w14:paraId="06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>
                  <wp:extent cx="523875" cy="58102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23875" cy="58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9"/>
            <w:gridSpan w:val="2"/>
          </w:tcPr>
          <w:p w14:paraId="07000000">
            <w:pPr>
              <w:widowControl w:val="1"/>
              <w:tabs>
                <w:tab w:leader="none" w:pos="2664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</w:t>
            </w:r>
          </w:p>
        </w:tc>
      </w:tr>
      <w:tr>
        <w:trPr>
          <w:trHeight w:hRule="exact" w:val="2211"/>
        </w:trPr>
        <w:tc>
          <w:tcPr>
            <w:tcW w:type="dxa" w:w="10058"/>
            <w:gridSpan w:val="5"/>
          </w:tcPr>
          <w:p w14:paraId="08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09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ТЕРРИТОРИАЛЬНАЯ</w:t>
            </w:r>
            <w:r>
              <w:rPr>
                <w:rFonts w:ascii="Times New Roman" w:hAnsi="Times New Roman"/>
                <w:b w:val="1"/>
              </w:rPr>
              <w:t xml:space="preserve"> ОРГАНИЗАЦИЯ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hAnsi="Times New Roman"/>
                <w:b w:val="1"/>
              </w:rPr>
              <w:t xml:space="preserve"> МИНЕРАЛОВОДСКОГО </w:t>
            </w:r>
            <w:r>
              <w:rPr>
                <w:rFonts w:ascii="Times New Roman" w:hAnsi="Times New Roman"/>
                <w:b w:val="1"/>
              </w:rPr>
              <w:t xml:space="preserve">МУНИЦИПАЛЬНОГО </w:t>
            </w:r>
            <w:r>
              <w:rPr>
                <w:rFonts w:ascii="Times New Roman" w:hAnsi="Times New Roman"/>
                <w:b w:val="1"/>
              </w:rPr>
              <w:t>ОКРУГА СТАВРОПОЛЬСКОГО КРАЯ</w:t>
            </w:r>
          </w:p>
          <w:p w14:paraId="0A000000">
            <w:pPr>
              <w:keepNext w:val="1"/>
              <w:widowControl w:val="1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МИНЕРАЛОВОДСКАЯ ТО</w:t>
            </w:r>
            <w:r>
              <w:rPr>
                <w:rFonts w:ascii="Times New Roman" w:hAnsi="Times New Roman"/>
                <w:sz w:val="16"/>
              </w:rPr>
              <w:t xml:space="preserve"> ОБЩЕРОССИЙСКОГО ПРОФСОЮЗА ОБРАЗОВАНИЯ)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0B000000">
            <w:pPr>
              <w:keepNext w:val="1"/>
              <w:widowControl w:val="1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35"/>
              </w:rPr>
            </w:pPr>
            <w:r>
              <w:rPr>
                <w:rFonts w:ascii="Times New Roman" w:hAnsi="Times New Roman"/>
                <w:b w:val="1"/>
                <w:sz w:val="35"/>
              </w:rPr>
              <w:t>КОМИТЕТ</w:t>
            </w:r>
          </w:p>
          <w:p w14:paraId="0C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b w:val="1"/>
                <w:spacing w:val="-4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ПОСТАНОВЛЕНИЕ</w:t>
            </w:r>
          </w:p>
        </w:tc>
      </w:tr>
      <w:tr>
        <w:trPr>
          <w:trHeight w:hRule="exact" w:val="1197"/>
        </w:trPr>
        <w:tc>
          <w:tcPr>
            <w:tcW w:type="dxa" w:w="3387"/>
            <w:tcBorders>
              <w:top w:color="000000" w:sz="12" w:val="single"/>
            </w:tcBorders>
          </w:tcPr>
          <w:p w14:paraId="0D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E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февраля 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3420"/>
            <w:gridSpan w:val="3"/>
            <w:tcBorders>
              <w:top w:color="000000" w:sz="12" w:val="single"/>
            </w:tcBorders>
          </w:tcPr>
          <w:p w14:paraId="0F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r>
              <w:rPr>
                <w:rFonts w:ascii="Times New Roman" w:hAnsi="Times New Roman"/>
                <w:sz w:val="28"/>
              </w:rPr>
              <w:t>Минеральные Воды</w:t>
            </w:r>
          </w:p>
        </w:tc>
        <w:tc>
          <w:tcPr>
            <w:tcW w:type="dxa" w:w="3251"/>
            <w:tcBorders>
              <w:top w:color="000000" w:sz="12" w:val="single"/>
            </w:tcBorders>
          </w:tcPr>
          <w:p w14:paraId="11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2</w:t>
            </w:r>
            <w:r>
              <w:rPr>
                <w:rFonts w:ascii="Times New Roman" w:hAnsi="Times New Roman"/>
                <w:sz w:val="28"/>
              </w:rPr>
              <w:t>-2</w:t>
            </w:r>
          </w:p>
        </w:tc>
      </w:tr>
    </w:tbl>
    <w:p w14:paraId="13000000">
      <w:pPr>
        <w:pStyle w:val="Style_2"/>
        <w:rPr>
          <w:rFonts w:ascii="Times New Roman" w:hAnsi="Times New Roman"/>
          <w:b w:val="1"/>
          <w:sz w:val="28"/>
        </w:rPr>
      </w:pPr>
    </w:p>
    <w:p w14:paraId="14000000">
      <w:pPr>
        <w:pStyle w:val="Style_2"/>
        <w:widowControl w:val="1"/>
        <w:ind w:left="-284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      В соответствии с Уставом Профессионального союза работников народного образования и науки РФ, во исполнение постановления VIII отчетно-выборной конференции Ставропольской краевой организации Профсоюза от 18.12.2024 г., постановления </w:t>
      </w:r>
      <w:r>
        <w:rPr>
          <w:rStyle w:val="Style_3_ch"/>
          <w:rFonts w:ascii="Times New Roman" w:hAnsi="Times New Roman"/>
          <w:b w:val="0"/>
          <w:sz w:val="28"/>
        </w:rPr>
        <w:t>комитет</w:t>
      </w:r>
      <w:r>
        <w:rPr>
          <w:rStyle w:val="Style_3_ch"/>
          <w:rFonts w:ascii="Times New Roman" w:hAnsi="Times New Roman"/>
          <w:b w:val="0"/>
          <w:sz w:val="28"/>
        </w:rPr>
        <w:t xml:space="preserve">а </w:t>
      </w:r>
      <w:r>
        <w:rPr>
          <w:rStyle w:val="Style_3_ch"/>
          <w:rFonts w:ascii="Times New Roman" w:hAnsi="Times New Roman"/>
          <w:b w:val="0"/>
          <w:sz w:val="28"/>
        </w:rPr>
        <w:t>Минераловодской</w:t>
      </w:r>
      <w:r>
        <w:rPr>
          <w:rStyle w:val="Style_3_ch"/>
          <w:rFonts w:ascii="Times New Roman" w:hAnsi="Times New Roman"/>
          <w:b w:val="0"/>
          <w:sz w:val="28"/>
        </w:rPr>
        <w:t xml:space="preserve"> ТО </w:t>
      </w:r>
      <w:bookmarkStart w:id="3" w:name="_Hlk190966333"/>
      <w:r>
        <w:rPr>
          <w:rStyle w:val="Style_3_ch"/>
          <w:rFonts w:ascii="Times New Roman" w:hAnsi="Times New Roman"/>
          <w:b w:val="0"/>
          <w:sz w:val="28"/>
        </w:rPr>
        <w:t xml:space="preserve">Общероссийского Профсоюза образования от </w:t>
      </w:r>
      <w:r>
        <w:rPr>
          <w:rStyle w:val="Style_3_ch"/>
          <w:rFonts w:ascii="Times New Roman" w:hAnsi="Times New Roman"/>
          <w:b w:val="0"/>
          <w:sz w:val="28"/>
        </w:rPr>
        <w:t>20</w:t>
      </w:r>
      <w:r>
        <w:rPr>
          <w:rStyle w:val="Style_3_ch"/>
          <w:rFonts w:ascii="Times New Roman" w:hAnsi="Times New Roman"/>
          <w:b w:val="0"/>
          <w:sz w:val="28"/>
        </w:rPr>
        <w:t>.12.2024 г.</w:t>
      </w:r>
      <w:bookmarkEnd w:id="3"/>
      <w:r>
        <w:rPr>
          <w:rStyle w:val="Style_3_ch"/>
          <w:rFonts w:ascii="Times New Roman" w:hAnsi="Times New Roman"/>
          <w:b w:val="0"/>
          <w:sz w:val="28"/>
        </w:rPr>
        <w:t xml:space="preserve">, в целях осуществления оздоровления, организации отдыха и пропаганды здорового образа жизни членов Профсоюза и их семей, продолжения работы по консолидации профсоюзных средств на уровне краевой организации Профсоюза и эффективного использования профсоюзного бюджета </w:t>
      </w:r>
      <w:r>
        <w:rPr>
          <w:rStyle w:val="Style_3_ch"/>
          <w:rFonts w:ascii="Times New Roman" w:hAnsi="Times New Roman"/>
          <w:b w:val="0"/>
          <w:sz w:val="28"/>
        </w:rPr>
        <w:t>комитет</w:t>
      </w:r>
      <w:r>
        <w:rPr>
          <w:rStyle w:val="Style_3_ch"/>
          <w:rFonts w:ascii="Times New Roman" w:hAnsi="Times New Roman"/>
          <w:b w:val="0"/>
          <w:sz w:val="28"/>
        </w:rPr>
        <w:t xml:space="preserve"> территориальной организации Общероссийского Профсоюза образования </w:t>
      </w:r>
      <w:r>
        <w:rPr>
          <w:rStyle w:val="Style_3_ch"/>
          <w:rFonts w:ascii="Times New Roman" w:hAnsi="Times New Roman"/>
          <w:sz w:val="28"/>
        </w:rPr>
        <w:t>ПОСТАНОВЛЯЕТ:</w:t>
      </w:r>
    </w:p>
    <w:p w14:paraId="15000000">
      <w:pPr>
        <w:pStyle w:val="Style_2"/>
        <w:widowControl w:val="1"/>
        <w:ind w:left="-284"/>
        <w:jc w:val="both"/>
        <w:rPr>
          <w:rStyle w:val="Style_3_ch"/>
          <w:b w:val="0"/>
          <w:sz w:val="28"/>
        </w:rPr>
      </w:pPr>
    </w:p>
    <w:p w14:paraId="16000000">
      <w:pPr>
        <w:pStyle w:val="Style_2"/>
        <w:widowControl w:val="1"/>
        <w:ind w:firstLine="992" w:left="-284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изменения в 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постановления </w:t>
      </w:r>
      <w:r>
        <w:rPr>
          <w:rFonts w:ascii="Times New Roman" w:hAnsi="Times New Roman"/>
          <w:sz w:val="28"/>
        </w:rPr>
        <w:t>комитета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Минераловодской</w:t>
      </w:r>
      <w:r>
        <w:rPr>
          <w:rFonts w:ascii="Times New Roman" w:hAnsi="Times New Roman"/>
          <w:sz w:val="28"/>
        </w:rPr>
        <w:t xml:space="preserve"> 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Общероссийского Профсоюза образования от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.12.2024 г.</w:t>
      </w:r>
      <w:r>
        <w:rPr>
          <w:rFonts w:ascii="Times New Roman" w:hAnsi="Times New Roman"/>
          <w:sz w:val="28"/>
        </w:rPr>
        <w:t xml:space="preserve"> №1-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«О продолжении участия в реализации краевой профсоюзной программы «Культура здоровья» в 2025 году</w:t>
      </w:r>
      <w:r>
        <w:rPr>
          <w:rFonts w:ascii="Times New Roman" w:hAnsi="Times New Roman"/>
          <w:sz w:val="28"/>
        </w:rPr>
        <w:t xml:space="preserve"> и изложить в следующей редакции:</w:t>
      </w:r>
    </w:p>
    <w:p w14:paraId="17000000">
      <w:pPr>
        <w:pStyle w:val="Style_2"/>
        <w:widowControl w:val="1"/>
        <w:ind w:firstLine="992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Установить размер отчисления</w:t>
      </w:r>
      <w:r>
        <w:rPr>
          <w:rFonts w:ascii="Times New Roman" w:hAnsi="Times New Roman"/>
          <w:sz w:val="28"/>
        </w:rPr>
        <w:t xml:space="preserve"> в консолидированный фонд Программы в размере </w:t>
      </w:r>
      <w:r>
        <w:rPr>
          <w:rFonts w:ascii="Times New Roman" w:hAnsi="Times New Roman"/>
          <w:sz w:val="28"/>
        </w:rPr>
        <w:t xml:space="preserve">3 (три)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доходов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членских профсоюзных взносов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после исполнения финансовых обязательств перед краевой организацией Профсоюза из средств территориальной и первичных профсоюзных организаций</w:t>
      </w:r>
      <w:r>
        <w:rPr>
          <w:rFonts w:ascii="Times New Roman" w:hAnsi="Times New Roman"/>
          <w:sz w:val="28"/>
        </w:rPr>
        <w:t>».</w:t>
      </w:r>
    </w:p>
    <w:p w14:paraId="18000000">
      <w:pPr>
        <w:pStyle w:val="Style_4"/>
        <w:widowControl w:val="1"/>
        <w:spacing w:line="240" w:lineRule="auto"/>
        <w:ind w:firstLine="0"/>
        <w:jc w:val="both"/>
        <w:rPr>
          <w:sz w:val="28"/>
        </w:rPr>
      </w:pPr>
    </w:p>
    <w:p w14:paraId="19000000">
      <w:pPr>
        <w:widowControl w:val="1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1A000000">
      <w:pPr>
        <w:widowControl w:val="1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Минераловодской ТО </w:t>
      </w:r>
    </w:p>
    <w:p w14:paraId="1B000000">
      <w:pPr>
        <w:widowControl w:val="1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Общероссийского Профсоюза   образования                     Т. П. </w:t>
      </w:r>
      <w:r>
        <w:rPr>
          <w:rFonts w:ascii="Times New Roman" w:hAnsi="Times New Roman"/>
          <w:sz w:val="28"/>
        </w:rPr>
        <w:t>Редкозубова</w:t>
      </w:r>
    </w:p>
    <w:p w14:paraId="1C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1D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E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</w:t>
      </w:r>
      <w:bookmarkStart w:id="4" w:name="_GoBack"/>
      <w:r>
        <w:rPr>
          <w:rFonts w:ascii="Times New Roman" w:hAnsi="Times New Roman"/>
          <w:b w:val="1"/>
          <w:sz w:val="28"/>
        </w:rPr>
        <w:t>ОЕКТ</w:t>
      </w:r>
      <w:bookmarkEnd w:id="4"/>
      <w:r>
        <w:rPr>
          <w:rFonts w:ascii="Times New Roman" w:hAnsi="Times New Roman"/>
          <w:b w:val="1"/>
          <w:sz w:val="28"/>
        </w:rPr>
        <w:t xml:space="preserve"> «Санаторно-курортное лечение»</w:t>
      </w:r>
    </w:p>
    <w:p w14:paraId="1F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21000000">
      <w:pPr>
        <w:widowControl w:val="1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«Санаторно-курортное лечение» (далее – Проект) разработан в соответствии с Профсоюзной программой «Культура здоровья» Ставропольской краевой организации Профсоюза работников народного образования и науки РФ на 2025 – 2029 годы (далее – Программа). </w:t>
      </w:r>
    </w:p>
    <w:p w14:paraId="22000000">
      <w:pPr>
        <w:widowControl w:val="1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 Проекта: </w:t>
      </w:r>
      <w:r>
        <w:rPr>
          <w:rFonts w:ascii="Times New Roman" w:hAnsi="Times New Roman"/>
          <w:sz w:val="28"/>
        </w:rPr>
        <w:t>сохранение и укрепление здоровья членов Профсоюза, повышение мотивации профсоюзного членства к ведению здорового образа жизни.</w:t>
      </w:r>
    </w:p>
    <w:p w14:paraId="23000000">
      <w:pPr>
        <w:widowControl w:val="1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Проекта:</w:t>
      </w:r>
      <w:r>
        <w:rPr>
          <w:rFonts w:ascii="Times New Roman" w:hAnsi="Times New Roman"/>
          <w:sz w:val="28"/>
        </w:rPr>
        <w:t xml:space="preserve"> удешевление санаторно-курортного лечения членов Профсоюза, профилактика заболеваемости, пропаганда и развитие концепции активного долголетия, популяризация здорового образа жизни в педагогической среде.</w:t>
      </w:r>
    </w:p>
    <w:p w14:paraId="24000000">
      <w:pPr>
        <w:widowControl w:val="1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Участники Проекта:</w:t>
      </w:r>
      <w:r>
        <w:rPr>
          <w:rFonts w:ascii="Times New Roman" w:hAnsi="Times New Roman"/>
          <w:sz w:val="28"/>
        </w:rPr>
        <w:t xml:space="preserve"> члены Профсоюза, состоящие на учете в АИС «Единый реестр Общероссийского Профсоюза образования», краевая, территориальные и первичные организации Профсоюза.</w:t>
      </w:r>
    </w:p>
    <w:p w14:paraId="25000000">
      <w:pPr>
        <w:widowControl w:val="1"/>
        <w:ind w:firstLine="567" w:left="-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и этапы реализации Проекта:</w:t>
      </w:r>
    </w:p>
    <w:p w14:paraId="26000000">
      <w:pPr>
        <w:widowControl w:val="1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п</w:t>
      </w:r>
      <w:r>
        <w:rPr>
          <w:rFonts w:ascii="Times New Roman" w:hAnsi="Times New Roman"/>
          <w:sz w:val="28"/>
        </w:rPr>
        <w:t>роект реализуется с января 2025 года по декабрь 2029 года;</w:t>
      </w:r>
    </w:p>
    <w:p w14:paraId="27000000">
      <w:pPr>
        <w:widowControl w:val="1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информирование председателей территориальных и первичных организаций Профсоюза, размещение информации на сайте краевой организации Профсоюза (в течение срока действия Проекта);</w:t>
      </w:r>
    </w:p>
    <w:p w14:paraId="28000000">
      <w:pPr>
        <w:widowControl w:val="1"/>
        <w:ind w:left="-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- принятие решений выборными коллегиальными руководящими органами территориальных и первичных организаций Профсоюза: об участии в реализации Программы, утверждении смет доходов и расходов соответствующих организаций Профсоюза (ежегодно);</w:t>
      </w:r>
    </w:p>
    <w:p w14:paraId="29000000">
      <w:pPr>
        <w:widowControl w:val="1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формирование краевой организацией перечня территориальных и первичных организаций Профсоюза, участвующих в Программе (ежегодно);</w:t>
      </w:r>
    </w:p>
    <w:p w14:paraId="2A000000">
      <w:pPr>
        <w:widowControl w:val="1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формирование краевой организацией доходов и расходов средств консолидированного фонда Программы, утверждение сметы доходов и расходов краевой организации Профсоюза (ежегодно).</w:t>
      </w:r>
    </w:p>
    <w:p w14:paraId="2B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Механизм реализации:</w:t>
      </w:r>
    </w:p>
    <w:p w14:paraId="2C000000">
      <w:pPr>
        <w:pStyle w:val="Style_5"/>
        <w:widowControl w:val="1"/>
        <w:ind w:hanging="283" w:left="-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краевая организация Профсоюза:</w:t>
      </w:r>
    </w:p>
    <w:p w14:paraId="2D000000">
      <w:pPr>
        <w:pStyle w:val="Style_5"/>
        <w:widowControl w:val="1"/>
        <w:numPr>
          <w:ilvl w:val="0"/>
          <w:numId w:val="1"/>
        </w:numPr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 устанавливает квоты путевок для выплаты частичной компенсации стоимости на санаторно-курортное лечение членов Профсоюза, исходя из количества членов Профсоюза:</w:t>
      </w:r>
    </w:p>
    <w:p w14:paraId="2E000000">
      <w:pPr>
        <w:widowControl w:val="1"/>
        <w:ind w:firstLine="207" w:left="-20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территориальных (без учета обучающихся) и первичных профсоюзных организациях работников образовательных организаций высшего образования:</w:t>
      </w:r>
    </w:p>
    <w:p w14:paraId="2F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 500 членов Профсоюза – 1 путевка;</w:t>
      </w:r>
    </w:p>
    <w:p w14:paraId="30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501 до 1500 членов Профсоюза – 3 путевки;</w:t>
      </w:r>
    </w:p>
    <w:p w14:paraId="31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1501 до 2000 членов профсоюза – 5 путевок;</w:t>
      </w:r>
    </w:p>
    <w:p w14:paraId="32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2001 до 3000 членов Профсоюза – 9 путевок;</w:t>
      </w:r>
    </w:p>
    <w:p w14:paraId="33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3001 до 3500 членов Профсоюза – 10 путевок;</w:t>
      </w:r>
    </w:p>
    <w:p w14:paraId="34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3501 до 4000 членов Профсоюза – 13 путевок;</w:t>
      </w:r>
    </w:p>
    <w:p w14:paraId="35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4001 до 4500 членов Профсоюза – 15 путевок;</w:t>
      </w:r>
    </w:p>
    <w:p w14:paraId="36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4501 до 5000 членов Профсоюза – 17 путевок;</w:t>
      </w:r>
    </w:p>
    <w:p w14:paraId="37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 5001 до 5500 членов Профсоюза – 19 путевок;</w:t>
      </w:r>
    </w:p>
    <w:p w14:paraId="38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свыше 5500 членов Профсоюза – 22 путевки;</w:t>
      </w:r>
    </w:p>
    <w:p w14:paraId="39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первичных профсоюзных организациях:</w:t>
      </w:r>
    </w:p>
    <w:p w14:paraId="3A000000">
      <w:pPr>
        <w:widowControl w:val="1"/>
        <w:ind w:left="-2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- находящихся в г. Невинномысске – 3 путевки;</w:t>
      </w:r>
    </w:p>
    <w:p w14:paraId="3B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находящихся в г. Ставрополе – 3 путевки;</w:t>
      </w:r>
    </w:p>
    <w:p w14:paraId="3C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учреждений профессионального образования – 3 путевки;</w:t>
      </w:r>
    </w:p>
    <w:p w14:paraId="3D000000">
      <w:pPr>
        <w:widowControl w:val="1"/>
        <w:ind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территориальные и первичные организации Профсоюза: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color w:val="000000"/>
          <w:sz w:val="28"/>
        </w:rPr>
      </w:pPr>
      <w:bookmarkStart w:id="5" w:name="_Hlk55233766"/>
      <w:r>
        <w:rPr>
          <w:rFonts w:ascii="Times New Roman" w:hAnsi="Times New Roman"/>
          <w:color w:val="000000"/>
          <w:sz w:val="28"/>
        </w:rPr>
        <w:t>направляют в комитет краевой организации Профсоюза решения выборных коллегиальных руководящих органов об участии в Программе;</w:t>
      </w:r>
      <w:bookmarkEnd w:id="5"/>
    </w:p>
    <w:p w14:paraId="3F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перечисляют денежные средства в консолидированный фонд Программы;</w:t>
      </w:r>
    </w:p>
    <w:p w14:paraId="40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ведут учет членов Профсоюза, нуждающихся в санаторно-курортном лечении при наличии справки на получение путевки по форме 070/у;</w:t>
      </w:r>
    </w:p>
    <w:p w14:paraId="41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информируют членов Профсоюза о порядке и условиях выплаты частичной компенсации стоимости путевки на санаторно-курортное лечение;</w:t>
      </w:r>
    </w:p>
    <w:p w14:paraId="42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разъясняют порядок </w:t>
      </w:r>
      <w:r>
        <w:rPr>
          <w:rFonts w:ascii="Times New Roman" w:hAnsi="Times New Roman"/>
          <w:sz w:val="28"/>
        </w:rPr>
        <w:t xml:space="preserve">приобретения в ТО Федерация профсоюзов Ставропольского края (сайт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"http://www.profkurort.ru"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www</w:t>
      </w:r>
      <w:r>
        <w:rPr>
          <w:rStyle w:val="Style_6_ch"/>
          <w:rFonts w:ascii="Times New Roman" w:hAnsi="Times New Roman"/>
          <w:sz w:val="28"/>
        </w:rPr>
        <w:t>.</w:t>
      </w:r>
      <w:r>
        <w:rPr>
          <w:rStyle w:val="Style_6_ch"/>
          <w:rFonts w:ascii="Times New Roman" w:hAnsi="Times New Roman"/>
          <w:sz w:val="28"/>
        </w:rPr>
        <w:t>profkurort</w:t>
      </w:r>
      <w:r>
        <w:rPr>
          <w:rStyle w:val="Style_6_ch"/>
          <w:rFonts w:ascii="Times New Roman" w:hAnsi="Times New Roman"/>
          <w:sz w:val="28"/>
        </w:rPr>
        <w:t>.</w:t>
      </w:r>
      <w:r>
        <w:rPr>
          <w:rStyle w:val="Style_6_ch"/>
          <w:rFonts w:ascii="Times New Roman" w:hAnsi="Times New Roman"/>
          <w:sz w:val="28"/>
        </w:rPr>
        <w:t>ru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 профсоюзных путевок с 20 % скидкой</w:t>
      </w:r>
      <w:r>
        <w:rPr>
          <w:rStyle w:val="Style_7_ch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;</w:t>
      </w:r>
    </w:p>
    <w:p w14:paraId="43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направляют заявку в краевую организацию Профсоюза для представления в Территориальный союз «Федерация профсоюзов Ставропольского края» для выделения путевки на санаторно-курортное лечение члену Профсоюза;</w:t>
      </w:r>
    </w:p>
    <w:p w14:paraId="44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принимают от члена Профсоюза и передают в президиум краевой организации Профсоюза следующие документы:</w:t>
      </w:r>
    </w:p>
    <w:p w14:paraId="45000000">
      <w:pPr>
        <w:widowControl w:val="1"/>
        <w:ind w:left="15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выписку из протокола президиума (профсоюзного комитета) организации Профсоюза о ходатайстве перед президиумом краевой организации о выплате</w:t>
      </w:r>
      <w:r>
        <w:rPr>
          <w:rFonts w:ascii="Times New Roman" w:hAnsi="Times New Roman"/>
          <w:color w:val="000000"/>
          <w:sz w:val="28"/>
        </w:rPr>
        <w:t xml:space="preserve"> частичной компенсации стоимости путевки на санаторно-курортное лечение согласно приложению 1;</w:t>
      </w:r>
    </w:p>
    <w:p w14:paraId="46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bookmarkStart w:id="6" w:name="_Hlk102569027"/>
      <w:r>
        <w:rPr>
          <w:rFonts w:ascii="Times New Roman" w:hAnsi="Times New Roman"/>
          <w:color w:val="000000"/>
          <w:sz w:val="28"/>
        </w:rPr>
        <w:t>- заявление от члена Профсоюза на выплате частичной компенсации стоимости путевки на санаторно-курортное лечение согласно приложению 2;</w:t>
      </w:r>
    </w:p>
    <w:p w14:paraId="47000000">
      <w:pPr>
        <w:widowControl w:val="1"/>
        <w:ind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- </w:t>
      </w:r>
      <w:r>
        <w:rPr>
          <w:rFonts w:ascii="Times New Roman" w:hAnsi="Times New Roman"/>
          <w:color w:val="000000"/>
          <w:sz w:val="28"/>
        </w:rPr>
        <w:t>согласие на обработку персональных данных согласно приложению 3;</w:t>
      </w:r>
    </w:p>
    <w:p w14:paraId="48000000">
      <w:pPr>
        <w:widowControl w:val="1"/>
        <w:ind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- </w:t>
      </w:r>
      <w:r>
        <w:rPr>
          <w:rFonts w:ascii="Times New Roman" w:hAnsi="Times New Roman"/>
          <w:color w:val="000000"/>
          <w:sz w:val="28"/>
        </w:rPr>
        <w:t>счет на оплату путевки;</w:t>
      </w:r>
    </w:p>
    <w:p w14:paraId="49000000">
      <w:pPr>
        <w:widowControl w:val="1"/>
        <w:ind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- </w:t>
      </w:r>
      <w:r>
        <w:rPr>
          <w:rFonts w:ascii="Times New Roman" w:hAnsi="Times New Roman"/>
          <w:color w:val="000000"/>
          <w:sz w:val="28"/>
        </w:rPr>
        <w:t>кассовый чек или чек-ордер;</w:t>
      </w:r>
    </w:p>
    <w:p w14:paraId="4A000000">
      <w:pPr>
        <w:widowControl w:val="1"/>
        <w:ind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- </w:t>
      </w:r>
      <w:r>
        <w:rPr>
          <w:rFonts w:ascii="Times New Roman" w:hAnsi="Times New Roman"/>
          <w:color w:val="000000"/>
          <w:sz w:val="28"/>
        </w:rPr>
        <w:t>отрывной талон к путевке;</w:t>
      </w:r>
    </w:p>
    <w:p w14:paraId="4B000000">
      <w:pPr>
        <w:widowControl w:val="1"/>
        <w:ind w:firstLine="709"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обменную путевку и другие документы, подтверждающие приобретение путевки на санаторно-курортное лечение.</w:t>
      </w:r>
      <w:r>
        <w:rPr>
          <w:rFonts w:ascii="Times New Roman" w:hAnsi="Times New Roman"/>
          <w:color w:val="000000"/>
          <w:sz w:val="28"/>
        </w:rPr>
        <w:t xml:space="preserve"> </w:t>
      </w:r>
      <w:bookmarkEnd w:id="6"/>
    </w:p>
    <w:p w14:paraId="4C000000">
      <w:pPr>
        <w:widowControl w:val="1"/>
        <w:ind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документы от членов Профсоюза принимаются к рассмотрению не позднее 3 (трех) календарных месяцев после окончания санаторно-курортного лечения, документы, представленные позже указанного срока, к рассмотрению не принимаются;</w:t>
      </w:r>
    </w:p>
    <w:p w14:paraId="4D000000">
      <w:pPr>
        <w:widowControl w:val="1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ответственность за соблюдением порядка представления документов для выплаты частичной компенсации стоимости путевки на санаторно-курортное лечение членам Профсоюза несут председатели первичных и территориальных организаций </w:t>
      </w:r>
      <w:r>
        <w:rPr>
          <w:rFonts w:ascii="Times New Roman" w:hAnsi="Times New Roman"/>
          <w:sz w:val="28"/>
        </w:rPr>
        <w:t>Профсоюза;</w:t>
      </w:r>
    </w:p>
    <w:p w14:paraId="4E000000">
      <w:pPr>
        <w:widowControl w:val="1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профсоюзный стаж, дающий право на частичную компенсацию стоимости путевки на санаторно-курортное лечение, должен составлять не менее 5 лет для работающих членов Профсоюза;</w:t>
      </w:r>
    </w:p>
    <w:p w14:paraId="4F000000">
      <w:pPr>
        <w:widowControl w:val="1"/>
        <w:ind w:left="-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размер</w:t>
      </w:r>
      <w:r>
        <w:rPr>
          <w:rFonts w:ascii="Times New Roman" w:hAnsi="Times New Roman"/>
          <w:color w:val="000000"/>
          <w:sz w:val="28"/>
        </w:rPr>
        <w:t xml:space="preserve"> частичной компенсации стоимости путевки членам Профсоюза на санаторно-курортное лечение определяется в зависимости от профсоюзного стажа и стоимости путевки в стандартном двухместном номере</w:t>
      </w:r>
      <w:r>
        <w:rPr>
          <w:rStyle w:val="Style_7_ch"/>
          <w:rFonts w:ascii="Times New Roman" w:hAnsi="Times New Roman"/>
          <w:color w:val="000000"/>
          <w:sz w:val="28"/>
        </w:rPr>
        <w:footnoteReference w:id="2"/>
      </w:r>
      <w:r>
        <w:rPr>
          <w:rFonts w:ascii="Times New Roman" w:hAnsi="Times New Roman"/>
          <w:color w:val="000000"/>
          <w:sz w:val="28"/>
        </w:rPr>
        <w:t xml:space="preserve"> сроком до 14 календарных дней пребывания</w:t>
      </w:r>
      <w:r>
        <w:rPr>
          <w:rStyle w:val="Style_7_ch"/>
          <w:rFonts w:ascii="Times New Roman" w:hAnsi="Times New Roman"/>
          <w:color w:val="000000"/>
          <w:sz w:val="28"/>
        </w:rPr>
        <w:footnoteReference w:id="3"/>
      </w:r>
      <w:r>
        <w:rPr>
          <w:rFonts w:ascii="Times New Roman" w:hAnsi="Times New Roman"/>
          <w:color w:val="000000"/>
          <w:sz w:val="28"/>
        </w:rPr>
        <w:t xml:space="preserve"> (в расчет принимается максимальная стоимость одних суток пребывания – не свыше 4500 руб.)</w:t>
      </w:r>
      <w:r>
        <w:rPr>
          <w:rFonts w:ascii="Times New Roman" w:hAnsi="Times New Roman"/>
          <w:sz w:val="28"/>
        </w:rPr>
        <w:t>:</w:t>
      </w:r>
    </w:p>
    <w:p w14:paraId="50000000">
      <w:pPr>
        <w:pStyle w:val="Style_5"/>
        <w:widowControl w:val="1"/>
        <w:ind w:left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- 15 % стоимости путевки при профсоюзном стаже от 5 до 10 лет, но не более 9450 рублей;</w:t>
      </w:r>
    </w:p>
    <w:p w14:paraId="51000000">
      <w:pPr>
        <w:pStyle w:val="Style_5"/>
        <w:widowControl w:val="1"/>
        <w:ind w:left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- 20 % стоимости путевки при профсоюзном стаже от 10 лет до 20 лет, но не более 12600 рублей; </w:t>
      </w:r>
    </w:p>
    <w:p w14:paraId="52000000">
      <w:pPr>
        <w:pStyle w:val="Style_5"/>
        <w:widowControl w:val="1"/>
        <w:ind w:left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- 25 % стоимости при профсоюзном стаже от 20 лет, но не более 15750 рублей;</w:t>
      </w:r>
    </w:p>
    <w:p w14:paraId="53000000">
      <w:pPr>
        <w:pStyle w:val="Style_5"/>
        <w:widowControl w:val="1"/>
        <w:ind w:left="-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</w:t>
      </w:r>
      <w:r>
        <w:rPr>
          <w:rFonts w:ascii="Times New Roman" w:hAnsi="Times New Roman"/>
          <w:sz w:val="28"/>
        </w:rPr>
        <w:t>ешение о</w:t>
      </w:r>
      <w:r>
        <w:rPr>
          <w:rFonts w:ascii="Times New Roman" w:hAnsi="Times New Roman"/>
          <w:color w:val="000000"/>
          <w:sz w:val="28"/>
        </w:rPr>
        <w:t xml:space="preserve"> частичной компенсации стоимости путевки членам Профсоюза на санаторно-курортное лечение принимает президиум краевой организации Профсоюза на основании представленных документов;</w:t>
      </w:r>
    </w:p>
    <w:p w14:paraId="54000000">
      <w:pPr>
        <w:pStyle w:val="Style_5"/>
        <w:widowControl w:val="1"/>
        <w:ind w:left="-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частичная к</w:t>
      </w:r>
      <w:r>
        <w:rPr>
          <w:rFonts w:ascii="Times New Roman" w:hAnsi="Times New Roman"/>
          <w:color w:val="000000"/>
          <w:sz w:val="28"/>
        </w:rPr>
        <w:t>омпенсация стоимости путевки на санаторно-курортное лечение перечисляется финансовым отделом краевой организации Профсоюза члену Профсоюза на его расчетный счет, открытый в банке;</w:t>
      </w:r>
    </w:p>
    <w:p w14:paraId="55000000">
      <w:pPr>
        <w:pStyle w:val="Style_5"/>
        <w:widowControl w:val="1"/>
        <w:ind w:left="-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частичная к</w:t>
      </w:r>
      <w:r>
        <w:rPr>
          <w:rFonts w:ascii="Times New Roman" w:hAnsi="Times New Roman"/>
          <w:color w:val="000000"/>
          <w:sz w:val="28"/>
        </w:rPr>
        <w:t>омпенсация стоимости путевки на санаторно-курортное лечение выплачивается члену Профсоюза не чаще одного раза в три календарных года;</w:t>
      </w:r>
    </w:p>
    <w:p w14:paraId="56000000">
      <w:pPr>
        <w:pStyle w:val="Style_5"/>
        <w:widowControl w:val="1"/>
        <w:ind w:left="-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президиум краевой организации имеет право увеличить или уменьшить квоту путевок для частичной компенсации стоимости на санаторно-курортное лечение в территориальных и первичных организациях Профсоюза;</w:t>
      </w:r>
    </w:p>
    <w:p w14:paraId="57000000">
      <w:pPr>
        <w:pStyle w:val="Style_5"/>
        <w:widowControl w:val="1"/>
        <w:ind w:left="-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случае неиспользования установленной квоты путевок для частичной компенсации стоимости на санаторно-курортное лечение членами Профсоюза в текущем году, денежные средства консолидированного фонда Программы могут быть направлены:</w:t>
      </w:r>
    </w:p>
    <w:p w14:paraId="58000000">
      <w:pPr>
        <w:pStyle w:val="Style_5"/>
        <w:widowControl w:val="1"/>
        <w:numPr>
          <w:ilvl w:val="0"/>
          <w:numId w:val="2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возмещение расходов по бесплатному проживанию в служебных жилых помещениях членов Профсоюза и их семей при наличии свободных мест;</w:t>
      </w:r>
    </w:p>
    <w:p w14:paraId="59000000">
      <w:pPr>
        <w:pStyle w:val="Style_5"/>
        <w:widowControl w:val="1"/>
        <w:numPr>
          <w:ilvl w:val="0"/>
          <w:numId w:val="2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увеличение количества путевок для частичной компенсации стоимости на санаторно-курортное лечение членам Профсоюза в следующем году.  </w:t>
      </w:r>
    </w:p>
    <w:p w14:paraId="5A000000">
      <w:pPr>
        <w:pStyle w:val="Style_5"/>
        <w:widowControl w:val="1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Финансирование Проекта</w:t>
      </w:r>
      <w:r>
        <w:rPr>
          <w:rFonts w:ascii="Times New Roman" w:hAnsi="Times New Roman"/>
          <w:sz w:val="28"/>
        </w:rPr>
        <w:t>:</w:t>
      </w:r>
    </w:p>
    <w:p w14:paraId="5B000000">
      <w:pPr>
        <w:pStyle w:val="Style_5"/>
        <w:widowControl w:val="1"/>
        <w:ind w:left="-426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sz w:val="28"/>
        </w:rPr>
        <w:t>проект реализуется из средств консолидированного фонда Программы;</w:t>
      </w:r>
    </w:p>
    <w:p w14:paraId="5C000000">
      <w:pPr>
        <w:pStyle w:val="Style_5"/>
        <w:widowControl w:val="1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финансовый вклад определяется ежегодно при утверждении сметы доходов и расходов краевой организации Профсоюза.</w:t>
      </w:r>
    </w:p>
    <w:p w14:paraId="5D000000">
      <w:pPr>
        <w:pStyle w:val="Style_5"/>
        <w:widowControl w:val="1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Контроль за реализацией Проекта</w:t>
      </w:r>
      <w:r>
        <w:rPr>
          <w:rFonts w:ascii="Times New Roman" w:hAnsi="Times New Roman"/>
          <w:sz w:val="28"/>
        </w:rPr>
        <w:t xml:space="preserve"> </w:t>
      </w:r>
    </w:p>
    <w:p w14:paraId="5E000000">
      <w:pPr>
        <w:pStyle w:val="Style_5"/>
        <w:widowControl w:val="1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Промежуточные итоги за реализацией Проекта осуществляется выборными органами краевой, </w:t>
      </w:r>
      <w:r>
        <w:rPr>
          <w:rFonts w:ascii="Times New Roman" w:hAnsi="Times New Roman"/>
          <w:color w:val="000000"/>
          <w:sz w:val="28"/>
        </w:rPr>
        <w:t>территориальных и первичных организаций Профсоюза.</w:t>
      </w:r>
    </w:p>
    <w:p w14:paraId="5F000000">
      <w:pPr>
        <w:pStyle w:val="Style_5"/>
        <w:widowControl w:val="1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расходованием средств, выделяемых на Проект из   </w:t>
      </w:r>
      <w:r>
        <w:rPr>
          <w:rFonts w:ascii="Times New Roman" w:hAnsi="Times New Roman"/>
          <w:sz w:val="28"/>
        </w:rPr>
        <w:t>консолидированного фонда Программы, осуществляется президиумом и контрольно-ревизионной комиссией краевой организации Профсоюза ежегодно.</w:t>
      </w:r>
    </w:p>
    <w:p w14:paraId="60000000">
      <w:pPr>
        <w:pStyle w:val="Style_5"/>
        <w:widowControl w:val="1"/>
        <w:ind w:firstLine="567" w:left="-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 Проекта:</w:t>
      </w:r>
    </w:p>
    <w:p w14:paraId="61000000">
      <w:pPr>
        <w:pStyle w:val="Style_5"/>
        <w:widowControl w:val="1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>беспечение доступности санаторно-курортного лечения членам Профсоюза, повышение мотивации профсоюзного членства.</w:t>
      </w:r>
    </w:p>
    <w:p w14:paraId="62000000">
      <w:pPr>
        <w:pStyle w:val="Style_5"/>
        <w:widowControl w:val="1"/>
        <w:ind w:left="-567"/>
        <w:rPr>
          <w:rFonts w:ascii="Times New Roman" w:hAnsi="Times New Roman"/>
          <w:sz w:val="28"/>
        </w:rPr>
      </w:pPr>
    </w:p>
    <w:p w14:paraId="63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4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5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6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7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8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9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A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B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C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D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E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6F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0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1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2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3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4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5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6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7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8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9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A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B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C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D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E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7F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0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1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2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3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4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5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6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7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8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9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A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1</w:t>
      </w:r>
    </w:p>
    <w:p w14:paraId="8B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>«Санаторно-курортное лечение»</w:t>
      </w:r>
    </w:p>
    <w:p w14:paraId="8C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8D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Образец</w:t>
      </w:r>
    </w:p>
    <w:tbl>
      <w:tblPr>
        <w:tblStyle w:val="Style_1"/>
        <w:tblW w:type="auto" w:w="0"/>
        <w:jc w:val="center"/>
        <w:tblLayout w:type="fixed"/>
      </w:tblPr>
      <w:tblGrid>
        <w:gridCol w:w="3185"/>
        <w:gridCol w:w="894"/>
        <w:gridCol w:w="1056"/>
        <w:gridCol w:w="953"/>
        <w:gridCol w:w="3267"/>
      </w:tblGrid>
      <w:tr>
        <w:trPr>
          <w:trHeight w:hRule="exact" w:val="964"/>
        </w:trPr>
        <w:tc>
          <w:tcPr>
            <w:tcW w:type="dxa" w:w="4079"/>
            <w:gridSpan w:val="2"/>
          </w:tcPr>
          <w:p w14:paraId="8E000000">
            <w:pPr>
              <w:widowControl w:val="1"/>
              <w:ind w:left="-46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56"/>
          </w:tcPr>
          <w:p w14:paraId="8F000000">
            <w:pPr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23875" cy="581025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23875" cy="58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20"/>
            <w:gridSpan w:val="2"/>
          </w:tcPr>
          <w:p w14:paraId="9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exact" w:val="1962"/>
        </w:trPr>
        <w:tc>
          <w:tcPr>
            <w:tcW w:type="dxa" w:w="9355"/>
            <w:gridSpan w:val="5"/>
          </w:tcPr>
          <w:p w14:paraId="9100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9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trike w:val="1"/>
                <w:color w:val="FF0000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ТЕРРИТОРИАЛЬНАЯ</w:t>
            </w:r>
            <w:r>
              <w:rPr>
                <w:rFonts w:ascii="Times New Roman" w:hAnsi="Times New Roman"/>
                <w:b w:val="1"/>
                <w:sz w:val="22"/>
              </w:rPr>
              <w:t xml:space="preserve"> ОРГАНИЗАЦИЯ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hAnsi="Times New Roman"/>
                <w:b w:val="1"/>
                <w:sz w:val="22"/>
              </w:rPr>
              <w:t xml:space="preserve"> МИНЕРАЛОВОДСКОГО МУНИЦИПАЛЬНОГО ОКРУГА СТАВРОПОЛЬСКОГО КРАЯ</w:t>
            </w:r>
          </w:p>
          <w:p w14:paraId="9300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МИНЕРАЛОВОДСКАЯ ТЕРРИТОРИАЛЬНАЯ</w:t>
            </w:r>
            <w:r>
              <w:rPr>
                <w:rFonts w:ascii="Times New Roman" w:hAnsi="Times New Roman"/>
                <w:sz w:val="16"/>
              </w:rPr>
              <w:t xml:space="preserve"> ОРГАНИЗАЦИЯ ОБЩЕРОССИЙСКОГО ПРОФСОЮЗА ОБРАЗОВАНИЯ)</w:t>
            </w:r>
          </w:p>
          <w:p w14:paraId="94000000">
            <w:pPr>
              <w:keepNext w:val="1"/>
              <w:widowControl w:val="1"/>
              <w:ind/>
              <w:jc w:val="center"/>
              <w:outlineLvl w:val="2"/>
              <w:rPr>
                <w:rFonts w:ascii="Times New Roman" w:hAnsi="Times New Roman"/>
                <w:b w:val="1"/>
                <w:sz w:val="35"/>
              </w:rPr>
            </w:pPr>
            <w:r>
              <w:rPr>
                <w:rFonts w:ascii="Times New Roman" w:hAnsi="Times New Roman"/>
                <w:b w:val="1"/>
                <w:sz w:val="35"/>
              </w:rPr>
              <w:t>ПРЕЗИДИУМ</w:t>
            </w:r>
          </w:p>
          <w:p w14:paraId="9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ВЫПИСКА ИЗ ПРОТОКОЛА</w:t>
            </w:r>
          </w:p>
          <w:p w14:paraId="96000000">
            <w:pPr>
              <w:keepNext w:val="1"/>
              <w:widowControl w:val="1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94"/>
        </w:trPr>
        <w:tc>
          <w:tcPr>
            <w:tcW w:type="dxa" w:w="3185"/>
            <w:tcBorders>
              <w:top w:color="000000" w:sz="12" w:val="single"/>
              <w:left w:sz="4" w:val="nil"/>
              <w:bottom w:sz="4" w:val="nil"/>
              <w:right w:sz="4" w:val="nil"/>
            </w:tcBorders>
          </w:tcPr>
          <w:p w14:paraId="97000000">
            <w:pPr>
              <w:rPr>
                <w:rFonts w:ascii="Times New Roman" w:hAnsi="Times New Roman"/>
                <w:sz w:val="28"/>
              </w:rPr>
            </w:pPr>
          </w:p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 202__ г.</w:t>
            </w:r>
          </w:p>
        </w:tc>
        <w:tc>
          <w:tcPr>
            <w:tcW w:type="dxa" w:w="2903"/>
            <w:gridSpan w:val="3"/>
            <w:tcBorders>
              <w:top w:color="000000" w:sz="12" w:val="single"/>
              <w:left w:sz="4" w:val="nil"/>
              <w:bottom w:sz="4" w:val="nil"/>
              <w:right w:sz="4" w:val="nil"/>
            </w:tcBorders>
          </w:tcPr>
          <w:p w14:paraId="9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r>
              <w:rPr>
                <w:rFonts w:ascii="Times New Roman" w:hAnsi="Times New Roman"/>
                <w:sz w:val="28"/>
              </w:rPr>
              <w:t>Минеральные Воды</w:t>
            </w:r>
          </w:p>
          <w:p w14:paraId="9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Ставрополь</w:t>
            </w:r>
          </w:p>
        </w:tc>
        <w:tc>
          <w:tcPr>
            <w:tcW w:type="dxa" w:w="3267"/>
            <w:tcBorders>
              <w:top w:color="000000" w:sz="12" w:val="single"/>
              <w:left w:sz="4" w:val="nil"/>
              <w:bottom w:sz="4" w:val="nil"/>
              <w:right w:sz="4" w:val="nil"/>
            </w:tcBorders>
          </w:tcPr>
          <w:p w14:paraId="9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             № _</w:t>
            </w:r>
          </w:p>
          <w:p w14:paraId="9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9F000000">
      <w:pPr>
        <w:pStyle w:val="Style_8"/>
        <w:rPr>
          <w:sz w:val="28"/>
        </w:rPr>
      </w:pPr>
    </w:p>
    <w:p w14:paraId="A0000000">
      <w:pPr>
        <w:pStyle w:val="Style_8"/>
        <w:rPr>
          <w:sz w:val="28"/>
        </w:rPr>
      </w:pPr>
      <w:r>
        <w:rPr>
          <w:sz w:val="28"/>
        </w:rPr>
        <w:t xml:space="preserve">Избрано в состав президиума: ___ чел. </w:t>
      </w:r>
    </w:p>
    <w:p w14:paraId="A1000000">
      <w:pPr>
        <w:pStyle w:val="Style_8"/>
        <w:rPr>
          <w:sz w:val="28"/>
        </w:rPr>
      </w:pPr>
      <w:r>
        <w:rPr>
          <w:sz w:val="28"/>
        </w:rPr>
        <w:t xml:space="preserve">Присутствовало: __ чел. </w:t>
      </w:r>
    </w:p>
    <w:p w14:paraId="A2000000">
      <w:pPr>
        <w:widowControl w:val="1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A3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1.СЛУШАЛИ: </w:t>
      </w:r>
      <w:r>
        <w:rPr>
          <w:rFonts w:ascii="Times New Roman" w:hAnsi="Times New Roman"/>
          <w:color w:val="000000"/>
          <w:sz w:val="28"/>
        </w:rPr>
        <w:t xml:space="preserve">О частичной компенсации стоимости путевки на санаторно-курортное лечение </w:t>
      </w:r>
      <w:r>
        <w:rPr>
          <w:rFonts w:ascii="Times New Roman" w:hAnsi="Times New Roman"/>
          <w:color w:val="000000"/>
          <w:sz w:val="28"/>
        </w:rPr>
        <w:t>члену Профсоюза</w:t>
      </w:r>
    </w:p>
    <w:p w14:paraId="A4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ПОСТАНОВИЛИ: </w:t>
      </w:r>
      <w:r>
        <w:rPr>
          <w:rFonts w:ascii="Times New Roman" w:hAnsi="Times New Roman"/>
          <w:color w:val="000000"/>
          <w:sz w:val="28"/>
        </w:rPr>
        <w:t>Ходатайствовать перед президиумом краевой организации Профсоюза о выплате частичной компенсации стоимости путевки на санаторно-курортное лечение из средств консолидированного фонда профсоюзной программы «Культура здоровья»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 счет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членских профсоюзных взносов члену Профсоюза ________________________</w:t>
      </w:r>
      <w:r>
        <w:rPr>
          <w:rFonts w:ascii="Times New Roman" w:hAnsi="Times New Roman"/>
          <w:color w:val="000000"/>
          <w:sz w:val="28"/>
        </w:rPr>
        <w:t>_(</w:t>
      </w:r>
      <w:r>
        <w:rPr>
          <w:rFonts w:ascii="Times New Roman" w:hAnsi="Times New Roman"/>
          <w:color w:val="000000"/>
          <w:sz w:val="28"/>
        </w:rPr>
        <w:t>Ф.И.О. полностью, должность, наименование образовательного учреждения).</w:t>
      </w:r>
    </w:p>
    <w:p w14:paraId="A5000000">
      <w:pPr>
        <w:widowControl w:val="1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A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ГОЛОСОВАЛИ</w:t>
      </w:r>
      <w:r>
        <w:rPr>
          <w:rFonts w:ascii="Times New Roman" w:hAnsi="Times New Roman"/>
          <w:color w:val="000000"/>
          <w:sz w:val="28"/>
        </w:rPr>
        <w:t>: «</w:t>
      </w:r>
      <w:r>
        <w:rPr>
          <w:rFonts w:ascii="Times New Roman" w:hAnsi="Times New Roman"/>
          <w:color w:val="000000"/>
          <w:sz w:val="28"/>
        </w:rPr>
        <w:t>за»-</w:t>
      </w:r>
      <w:r>
        <w:rPr>
          <w:rFonts w:ascii="Times New Roman" w:hAnsi="Times New Roman"/>
          <w:color w:val="000000"/>
          <w:sz w:val="28"/>
        </w:rPr>
        <w:t xml:space="preserve"> ______, «против» - _____, воздержались- _______.</w:t>
      </w:r>
    </w:p>
    <w:p w14:paraId="A7000000">
      <w:pPr>
        <w:rPr>
          <w:rFonts w:ascii="Times New Roman" w:hAnsi="Times New Roman"/>
          <w:color w:val="000000"/>
          <w:sz w:val="28"/>
        </w:rPr>
      </w:pPr>
    </w:p>
    <w:p w14:paraId="A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                                                                       Ф.И.О.</w:t>
      </w:r>
    </w:p>
    <w:p w14:paraId="A9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AA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AB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AC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AD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AE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AF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B0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B1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B2000000">
      <w:pPr>
        <w:rPr>
          <w:rFonts w:ascii="Times New Roman" w:hAnsi="Times New Roman"/>
          <w:color w:val="000000"/>
          <w:sz w:val="28"/>
        </w:rPr>
      </w:pPr>
    </w:p>
    <w:p w14:paraId="B3000000">
      <w:pPr>
        <w:rPr>
          <w:rFonts w:ascii="Times New Roman" w:hAnsi="Times New Roman"/>
          <w:color w:val="000000"/>
          <w:sz w:val="28"/>
        </w:rPr>
      </w:pPr>
    </w:p>
    <w:p w14:paraId="B4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B5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2</w:t>
      </w:r>
    </w:p>
    <w:p w14:paraId="B6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>«Санаторно-курортное лечение»</w:t>
      </w:r>
    </w:p>
    <w:p w14:paraId="B7000000">
      <w:pPr>
        <w:rPr>
          <w:rFonts w:ascii="Times New Roman" w:hAnsi="Times New Roman"/>
          <w:color w:val="000000"/>
          <w:sz w:val="28"/>
        </w:rPr>
      </w:pPr>
    </w:p>
    <w:p w14:paraId="B8000000">
      <w:pPr>
        <w:widowControl w:val="1"/>
        <w:ind w:firstLine="708" w:left="495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Председателю</w:t>
      </w:r>
    </w:p>
    <w:p w14:paraId="B9000000">
      <w:pPr>
        <w:widowControl w:val="1"/>
        <w:ind w:firstLine="6" w:left="56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Ставропольской краевой</w:t>
      </w:r>
    </w:p>
    <w:p w14:paraId="BA000000">
      <w:pPr>
        <w:widowControl w:val="1"/>
        <w:ind w:firstLine="6" w:left="56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Профессионального союза работников народного</w:t>
      </w:r>
    </w:p>
    <w:p w14:paraId="BB000000">
      <w:pPr>
        <w:widowControl w:val="1"/>
        <w:ind w:firstLine="6" w:left="564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образования и науки РФ</w:t>
      </w:r>
    </w:p>
    <w:p w14:paraId="BC000000">
      <w:pPr>
        <w:widowControl w:val="1"/>
        <w:ind w:firstLine="708" w:left="493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Манаевой</w:t>
      </w:r>
      <w:r>
        <w:rPr>
          <w:rFonts w:ascii="Times New Roman" w:hAnsi="Times New Roman"/>
          <w:sz w:val="28"/>
        </w:rPr>
        <w:t xml:space="preserve"> Л.Н.</w:t>
      </w:r>
      <w:r>
        <w:rPr>
          <w:rFonts w:ascii="Times New Roman" w:hAnsi="Times New Roman"/>
          <w:sz w:val="28"/>
        </w:rPr>
        <w:tab/>
      </w:r>
    </w:p>
    <w:p w14:paraId="BD000000">
      <w:pPr>
        <w:widowControl w:val="1"/>
        <w:ind w:firstLine="708" w:left="493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от члена Профсоюза, </w:t>
      </w:r>
    </w:p>
    <w:p w14:paraId="BE000000">
      <w:pPr>
        <w:widowControl w:val="1"/>
        <w:ind w:firstLine="708" w:left="493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14:paraId="BF000000">
      <w:pPr>
        <w:widowControl w:val="1"/>
        <w:ind w:firstLine="708" w:left="566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(должность)</w:t>
      </w:r>
    </w:p>
    <w:p w14:paraId="C0000000">
      <w:pPr>
        <w:widowControl w:val="1"/>
        <w:ind w:left="566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_________________________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sz w:val="28"/>
        </w:rPr>
        <w:t>наименование образовательного учреждения)</w:t>
      </w:r>
    </w:p>
    <w:p w14:paraId="C1000000">
      <w:pPr>
        <w:widowControl w:val="1"/>
        <w:ind w:firstLine="708" w:left="49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14:paraId="C2000000">
      <w:pPr>
        <w:widowControl w:val="1"/>
        <w:ind w:firstLine="708" w:left="495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</w:t>
      </w:r>
    </w:p>
    <w:p w14:paraId="C3000000">
      <w:pPr>
        <w:widowControl w:val="1"/>
        <w:ind w:firstLine="3" w:left="637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(Ф.И.О. </w:t>
      </w:r>
      <w:r>
        <w:rPr>
          <w:rFonts w:ascii="Times New Roman" w:hAnsi="Times New Roman"/>
          <w:sz w:val="28"/>
        </w:rPr>
        <w:t>полностью)</w:t>
      </w:r>
    </w:p>
    <w:p w14:paraId="C4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профсоюзный стаж - _______</w:t>
      </w:r>
      <w:r>
        <w:rPr>
          <w:rFonts w:ascii="Times New Roman" w:hAnsi="Times New Roman"/>
          <w:sz w:val="28"/>
        </w:rPr>
        <w:tab/>
      </w:r>
    </w:p>
    <w:p w14:paraId="C5000000">
      <w:pPr>
        <w:widowControl w:val="1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C6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  <w:u w:val="single"/>
        </w:rPr>
        <w:t>ЗАЯВЛЕНИЕ</w:t>
      </w:r>
      <w:r>
        <w:rPr>
          <w:rFonts w:ascii="Times New Roman" w:hAnsi="Times New Roman"/>
          <w:sz w:val="28"/>
        </w:rPr>
        <w:br/>
      </w:r>
    </w:p>
    <w:p w14:paraId="C7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Прошу предоставить мне частичную компенсацию стоимости путевки на санаторно-курортное лечение в санатории 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</w:t>
      </w:r>
    </w:p>
    <w:p w14:paraId="C8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</w:t>
      </w:r>
      <w:r>
        <w:rPr>
          <w:rFonts w:ascii="Times New Roman" w:hAnsi="Times New Roman"/>
          <w:color w:val="000000"/>
          <w:sz w:val="28"/>
        </w:rPr>
        <w:t xml:space="preserve"> в городе ____________________</w:t>
      </w:r>
      <w:r>
        <w:rPr>
          <w:rFonts w:ascii="Times New Roman" w:hAnsi="Times New Roman"/>
          <w:color w:val="000000"/>
          <w:sz w:val="28"/>
        </w:rPr>
        <w:t>_______________________________________</w:t>
      </w:r>
    </w:p>
    <w:p w14:paraId="C9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«____» ______________202__г. по «____» _____________ 202__г.</w:t>
      </w:r>
    </w:p>
    <w:p w14:paraId="CA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проектом «Санаторно-курортное лечение»</w:t>
      </w:r>
      <w:r>
        <w:rPr>
          <w:rFonts w:ascii="Times New Roman" w:hAnsi="Times New Roman"/>
          <w:sz w:val="28"/>
        </w:rPr>
        <w:t xml:space="preserve"> предоставляю копии документов:</w:t>
      </w:r>
    </w:p>
    <w:p w14:paraId="CB000000">
      <w:pPr>
        <w:widowControl w:val="1"/>
        <w:ind w:hanging="142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счет на оплату путевки;</w:t>
      </w:r>
    </w:p>
    <w:p w14:paraId="CC000000">
      <w:pPr>
        <w:widowControl w:val="1"/>
        <w:ind w:hanging="142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документы, подтверждающие оплату путевки на санаторно-курортное лечение (кассовый чек, чек-ордер);</w:t>
      </w:r>
    </w:p>
    <w:p w14:paraId="CD000000">
      <w:pPr>
        <w:widowControl w:val="1"/>
        <w:ind w:hanging="142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договор на оказание услуг санаторно-курортным учреждением (при наличии);</w:t>
      </w:r>
    </w:p>
    <w:p w14:paraId="CE000000">
      <w:pPr>
        <w:widowControl w:val="1"/>
        <w:ind w:hanging="142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отрывной талон к путевке;</w:t>
      </w:r>
    </w:p>
    <w:p w14:paraId="CF000000">
      <w:pPr>
        <w:widowControl w:val="1"/>
        <w:ind w:hanging="142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обменная путевка.</w:t>
      </w:r>
    </w:p>
    <w:p w14:paraId="D0000000">
      <w:pPr>
        <w:widowControl w:val="1"/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Денежные средства на частичную компенсацию стоимости путевки на санаторно-курортное лечение прошу перечислить на расчетный счет № ________________________в банке ________________________БИК_______________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кор.счет</w:t>
      </w:r>
      <w:r>
        <w:rPr>
          <w:rFonts w:ascii="Times New Roman" w:hAnsi="Times New Roman"/>
          <w:color w:val="000000"/>
          <w:sz w:val="28"/>
        </w:rPr>
        <w:t>. _______________</w:t>
      </w:r>
    </w:p>
    <w:p w14:paraId="D1000000">
      <w:pPr>
        <w:widowControl w:val="1"/>
        <w:ind w:firstLine="708"/>
        <w:rPr>
          <w:rFonts w:ascii="Times New Roman" w:hAnsi="Times New Roman"/>
          <w:color w:val="000000"/>
          <w:sz w:val="28"/>
        </w:rPr>
      </w:pPr>
    </w:p>
    <w:p w14:paraId="D2000000">
      <w:pPr>
        <w:widowControl w:val="1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 __________________</w:t>
      </w:r>
      <w:r>
        <w:rPr>
          <w:rFonts w:ascii="Times New Roman" w:hAnsi="Times New Roman"/>
          <w:color w:val="000000"/>
          <w:sz w:val="28"/>
        </w:rPr>
        <w:t xml:space="preserve">             «____» ________________ 202__ г.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D3000000">
      <w:pPr>
        <w:widowControl w:val="1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 xml:space="preserve">подпись)   </w:t>
      </w:r>
      <w:r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(расшифровка подписи)                                                        </w:t>
      </w:r>
    </w:p>
    <w:p w14:paraId="D4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3</w:t>
      </w:r>
    </w:p>
    <w:p w14:paraId="D5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>«Санаторно-курортное лечение»</w:t>
      </w:r>
    </w:p>
    <w:p w14:paraId="D6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D7000000">
      <w:pPr>
        <w:widowControl w:val="1"/>
        <w:ind w:firstLine="708" w:left="495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Председателю</w:t>
      </w:r>
    </w:p>
    <w:p w14:paraId="D8000000">
      <w:pPr>
        <w:widowControl w:val="1"/>
        <w:ind w:firstLine="6" w:left="56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Ставропольской краевой</w:t>
      </w:r>
    </w:p>
    <w:p w14:paraId="D9000000">
      <w:pPr>
        <w:widowControl w:val="1"/>
        <w:ind w:firstLine="6" w:left="56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Профессионального союза работников народного</w:t>
      </w:r>
    </w:p>
    <w:p w14:paraId="DA000000">
      <w:pPr>
        <w:widowControl w:val="1"/>
        <w:ind w:firstLine="6" w:left="564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образования и науки РФ</w:t>
      </w:r>
    </w:p>
    <w:p w14:paraId="DB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Манаевой</w:t>
      </w:r>
      <w:r>
        <w:rPr>
          <w:rFonts w:ascii="Times New Roman" w:hAnsi="Times New Roman"/>
          <w:sz w:val="28"/>
        </w:rPr>
        <w:t xml:space="preserve"> Л.Н.</w:t>
      </w:r>
      <w:r>
        <w:rPr>
          <w:rFonts w:ascii="Times New Roman" w:hAnsi="Times New Roman"/>
          <w:sz w:val="28"/>
        </w:rPr>
        <w:tab/>
      </w:r>
    </w:p>
    <w:p w14:paraId="DC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sz w:val="28"/>
        </w:rPr>
      </w:pPr>
    </w:p>
    <w:p w14:paraId="DD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sz w:val="28"/>
        </w:rPr>
      </w:pPr>
    </w:p>
    <w:p w14:paraId="DE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</w:t>
      </w:r>
    </w:p>
    <w:p w14:paraId="DF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sz w:val="28"/>
        </w:rPr>
      </w:pPr>
    </w:p>
    <w:p w14:paraId="E0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</w:t>
      </w: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,</w:t>
      </w:r>
    </w:p>
    <w:p w14:paraId="E1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полностью)</w:t>
      </w:r>
    </w:p>
    <w:p w14:paraId="E2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____________________, СНИЛС ______________, дата рождения ________________,</w:t>
      </w:r>
    </w:p>
    <w:p w14:paraId="E3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серия ______ № _________________ выдан (к</w:t>
      </w:r>
      <w:r>
        <w:rPr>
          <w:rFonts w:ascii="Times New Roman" w:hAnsi="Times New Roman"/>
          <w:sz w:val="28"/>
        </w:rPr>
        <w:t>ем и когда) __________________________________________________________________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E4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проживания (по прописке) _________________________________________________</w:t>
      </w:r>
      <w:r>
        <w:rPr>
          <w:rFonts w:ascii="Times New Roman" w:hAnsi="Times New Roman"/>
          <w:sz w:val="28"/>
        </w:rPr>
        <w:t>_________________</w:t>
      </w:r>
    </w:p>
    <w:p w14:paraId="E5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,</w:t>
      </w:r>
    </w:p>
    <w:p w14:paraId="E6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 ___________________.</w:t>
      </w:r>
    </w:p>
    <w:p w14:paraId="E7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«О персональных данных» и с целью ведения уставной деятельности Ставропольской краевой организации Общероссийского Профсоюза образования </w:t>
      </w:r>
      <w:r>
        <w:rPr>
          <w:rFonts w:ascii="Times New Roman" w:hAnsi="Times New Roman"/>
          <w:b w:val="1"/>
          <w:sz w:val="28"/>
        </w:rPr>
        <w:t xml:space="preserve">даю согласие на обработку моих персональных данных (Ф.И.О., дата рождения, ИНН, СНИЛС, паспортные данные, место проживания, номер телефона, банковские реквизиты). </w:t>
      </w:r>
    </w:p>
    <w:p w14:paraId="E8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Настоящее согласие на обработку персональных данных действует с момента предоставления бессрочно </w:t>
      </w:r>
      <w:r>
        <w:rPr>
          <w:rFonts w:ascii="Times New Roman" w:hAnsi="Times New Roman"/>
          <w:sz w:val="28"/>
        </w:rPr>
        <w:t>и может быть отозвано мною по письменному требованию в любое время.</w:t>
      </w:r>
    </w:p>
    <w:p w14:paraId="E9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EA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</w:t>
      </w:r>
      <w:r>
        <w:rPr>
          <w:rFonts w:ascii="Times New Roman" w:hAnsi="Times New Roman"/>
          <w:sz w:val="28"/>
        </w:rPr>
        <w:t>_______________202__г.</w:t>
      </w:r>
      <w:r>
        <w:rPr>
          <w:rFonts w:ascii="Times New Roman" w:hAnsi="Times New Roman"/>
          <w:sz w:val="28"/>
        </w:rPr>
        <w:t>______________ ______________________</w:t>
      </w:r>
    </w:p>
    <w:p w14:paraId="EB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(расшифровка подписи)</w:t>
      </w:r>
    </w:p>
    <w:p w14:paraId="EC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ED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EE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EF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0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1000000">
      <w:pPr>
        <w:rPr>
          <w:rFonts w:ascii="Times New Roman" w:hAnsi="Times New Roman"/>
          <w:b w:val="1"/>
          <w:sz w:val="28"/>
        </w:rPr>
      </w:pPr>
    </w:p>
    <w:p w14:paraId="F2000000">
      <w:pPr>
        <w:pStyle w:val="Style_5"/>
        <w:widowControl w:val="1"/>
        <w:ind w:left="-567"/>
        <w:rPr>
          <w:rFonts w:ascii="Times New Roman" w:hAnsi="Times New Roman"/>
          <w:b w:val="1"/>
          <w:sz w:val="28"/>
        </w:rPr>
      </w:pPr>
    </w:p>
    <w:p w14:paraId="F3000000">
      <w:pPr>
        <w:pStyle w:val="Style_5"/>
        <w:widowControl w:val="1"/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F4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F5000000">
      <w:pPr>
        <w:widowControl w:val="1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 «Здоровье, досуг и отдых»</w:t>
      </w:r>
    </w:p>
    <w:p w14:paraId="F6000000">
      <w:pPr>
        <w:widowControl w:val="1"/>
        <w:ind w:firstLine="70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F7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«Здоровье, досуг и отдых» (далее – Проект) разработан в соответствии с Профсоюзной программой «Культура здоровья» Ставропольской краевой организации Профсоюза работников народного образования и науки РФ на 2025 – 2029 годы (далее – Программа).</w:t>
      </w:r>
    </w:p>
    <w:p w14:paraId="F8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Проекта:</w:t>
      </w:r>
      <w:r>
        <w:rPr>
          <w:rFonts w:ascii="Times New Roman" w:hAnsi="Times New Roman"/>
          <w:sz w:val="28"/>
        </w:rPr>
        <w:t xml:space="preserve"> мотивация к здоровому образу жизни, снижение уровня заболеваемости и восстановление трудового потенциала работников образования.</w:t>
      </w:r>
    </w:p>
    <w:p w14:paraId="F9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Проекта:</w:t>
      </w:r>
      <w:r>
        <w:rPr>
          <w:rFonts w:ascii="Times New Roman" w:hAnsi="Times New Roman"/>
          <w:sz w:val="28"/>
        </w:rPr>
        <w:t xml:space="preserve"> обеспечение доступности </w:t>
      </w:r>
      <w:r>
        <w:rPr>
          <w:rFonts w:ascii="Times New Roman" w:hAnsi="Times New Roman"/>
          <w:color w:val="000000"/>
          <w:sz w:val="28"/>
        </w:rPr>
        <w:t xml:space="preserve">курсовочного лечения, диагностического обследования, </w:t>
      </w:r>
      <w:r>
        <w:rPr>
          <w:rFonts w:ascii="Times New Roman" w:hAnsi="Times New Roman"/>
          <w:sz w:val="28"/>
        </w:rPr>
        <w:t xml:space="preserve">привлечение членов Профсоюза и их семей к организованному полноценному отдыху в городах региона Кавказских Минеральных Вод, </w:t>
      </w:r>
    </w:p>
    <w:p w14:paraId="FA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Участники Проекта:</w:t>
      </w:r>
      <w:r>
        <w:rPr>
          <w:rFonts w:ascii="Times New Roman" w:hAnsi="Times New Roman"/>
          <w:sz w:val="28"/>
        </w:rPr>
        <w:t xml:space="preserve"> члены Профсоюза, состоящие на учете в АИС «Единый реестр Общероссийского Профсоюза образования» и члены их семей, краевая, территориальные и первичные организации Профсоюза. </w:t>
      </w:r>
    </w:p>
    <w:p w14:paraId="FB000000">
      <w:pPr>
        <w:widowControl w:val="1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и этапы реализации Проекта:</w:t>
      </w:r>
    </w:p>
    <w:p w14:paraId="FC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п</w:t>
      </w:r>
      <w:r>
        <w:rPr>
          <w:rFonts w:ascii="Times New Roman" w:hAnsi="Times New Roman"/>
          <w:sz w:val="28"/>
        </w:rPr>
        <w:t>роект осуществляется с января 2025 года по декабрь 2029 года;</w:t>
      </w:r>
    </w:p>
    <w:p w14:paraId="FD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информирование председателей территориальных и первичных организаций Профсоюза, размещение информации на сайте краевой организации Профсоюза, продвижение через социальные сети (в течение срока действия Проекта);</w:t>
      </w:r>
    </w:p>
    <w:p w14:paraId="FE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принятие решений выборными коллегиальными руководящими органами территориальных и первичных организаций Профсоюза: об участии в реализации Программы, утверждении смет доходов и расходов соответствующих организаций Профсоюза (ежегодно);</w:t>
      </w:r>
    </w:p>
    <w:p w14:paraId="FF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формирование краевой организацией перечня территориальных и первичных организаций Профсоюза, участвующих в Программе (ежегодно);</w:t>
      </w:r>
    </w:p>
    <w:p w14:paraId="00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формирование краевой организацией доходов и расходов средств консолидированного фонда Программы, утверждение сметы доходов и расходов краевой организации Профсоюза (ежегодно).</w:t>
      </w:r>
    </w:p>
    <w:p w14:paraId="01010000">
      <w:pPr>
        <w:widowControl w:val="1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Механизм реализации Проекта:</w:t>
      </w:r>
    </w:p>
    <w:p w14:paraId="02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  <w:highlight w:val="white"/>
        </w:rPr>
        <w:t>проект реализуется</w:t>
      </w:r>
      <w:r>
        <w:rPr>
          <w:rFonts w:ascii="Times New Roman" w:hAnsi="Times New Roman"/>
          <w:sz w:val="28"/>
        </w:rPr>
        <w:t xml:space="preserve"> путем предоставления бесплатного проживания в служебных жилых помещениях, </w:t>
      </w:r>
      <w:r>
        <w:rPr>
          <w:rFonts w:ascii="Times New Roman" w:hAnsi="Times New Roman"/>
          <w:color w:val="000000"/>
          <w:sz w:val="28"/>
        </w:rPr>
        <w:t>принадлежащих краевой организации Профсоюза на праве собственности</w:t>
      </w:r>
      <w:r>
        <w:rPr>
          <w:rFonts w:ascii="Times New Roman" w:hAnsi="Times New Roman"/>
          <w:sz w:val="28"/>
        </w:rPr>
        <w:t xml:space="preserve"> в городах региона Кавказских Минеральных Вод; </w:t>
      </w:r>
    </w:p>
    <w:p w14:paraId="03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бесплатное проживание в служебных жилых помещениях членов Профсоюза и членов их семей для курсовочного лечения, диагностического обследования и/или отдыха составляет от 3 (трех) до 5 (пяти) календарных дней и предоставляется 1 раз в 3 года;</w:t>
      </w:r>
    </w:p>
    <w:p w14:paraId="04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к</w:t>
      </w:r>
      <w:r>
        <w:rPr>
          <w:rFonts w:ascii="Times New Roman" w:hAnsi="Times New Roman"/>
          <w:color w:val="000000"/>
          <w:sz w:val="28"/>
        </w:rPr>
        <w:t>урсовки в санаторно-курортные и лечебные учреждения члены Профсоюза приобретают самостоятельно без возмещения расходов на их приобретение;</w:t>
      </w:r>
    </w:p>
    <w:p w14:paraId="05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квота для предоставления бесплатного проживания членов Профсоюза и их семей в служебных жилых помещениях устанавливается ежегодно исходя из количества членов Профсоюза в территориальных и первичных организациях </w:t>
      </w:r>
      <w:r>
        <w:rPr>
          <w:rFonts w:ascii="Times New Roman" w:hAnsi="Times New Roman"/>
          <w:color w:val="000000"/>
          <w:sz w:val="28"/>
        </w:rPr>
        <w:t>Профсоюза согласно приложению 1;</w:t>
      </w:r>
    </w:p>
    <w:p w14:paraId="06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неиспользованные календарные дни могут быть предоставлены другим территориальным или первичным организациям Профсоюза,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учетом сохранения лимита общего количества календарных дней, рассчитанных на год согласно приложению 1;</w:t>
      </w:r>
    </w:p>
    <w:p w14:paraId="07010000">
      <w:pPr>
        <w:widowControl w:val="1"/>
        <w:ind w:hanging="36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территориальные и первичные организации Профсоюза: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8010000">
      <w:pPr>
        <w:pStyle w:val="Style_5"/>
        <w:widowControl w:val="1"/>
        <w:numPr>
          <w:ilvl w:val="0"/>
          <w:numId w:val="3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направляют в комитет краевой организации Профсоюза решения выборных коллегиальных руководящих органов об участии в Программе;</w:t>
      </w:r>
    </w:p>
    <w:p w14:paraId="09010000">
      <w:pPr>
        <w:pStyle w:val="Style_5"/>
        <w:widowControl w:val="1"/>
        <w:numPr>
          <w:ilvl w:val="0"/>
          <w:numId w:val="3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перечисляют денежные средства в консолидированный фонд Программы;</w:t>
      </w:r>
    </w:p>
    <w:p w14:paraId="0A010000">
      <w:pPr>
        <w:pStyle w:val="Style_5"/>
        <w:widowControl w:val="1"/>
        <w:numPr>
          <w:ilvl w:val="0"/>
          <w:numId w:val="3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ведут учет заявлений членов Профсоюза, желающих воспользоваться</w:t>
      </w:r>
      <w:r>
        <w:rPr>
          <w:rFonts w:ascii="Times New Roman" w:hAnsi="Times New Roman"/>
          <w:sz w:val="28"/>
        </w:rPr>
        <w:t xml:space="preserve"> бесплатным проживанием в служебных жилых помещениях</w:t>
      </w:r>
      <w:r>
        <w:rPr>
          <w:rFonts w:ascii="Times New Roman" w:hAnsi="Times New Roman"/>
          <w:color w:val="000000"/>
          <w:sz w:val="28"/>
        </w:rPr>
        <w:t xml:space="preserve"> для курсовочного лечения, диагностического обследования и/или отдыха;</w:t>
      </w:r>
    </w:p>
    <w:p w14:paraId="0B010000">
      <w:pPr>
        <w:pStyle w:val="Style_5"/>
        <w:widowControl w:val="1"/>
        <w:numPr>
          <w:ilvl w:val="0"/>
          <w:numId w:val="3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информируют членов Профсоюза об условиях предоставления бесплатного проживания в служебных жилых помещениях;</w:t>
      </w:r>
    </w:p>
    <w:p w14:paraId="0C010000">
      <w:pPr>
        <w:pStyle w:val="Style_5"/>
        <w:widowControl w:val="1"/>
        <w:numPr>
          <w:ilvl w:val="0"/>
          <w:numId w:val="3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направляют ходатайство на бесплатное проживание в служебных жилых помещениях с указанием даты заезда, срока пребывания и количества проживающих не позднее 30 календарных дней до начала заезда согласно приложению 2;</w:t>
      </w:r>
    </w:p>
    <w:p w14:paraId="0D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члены Профсоюза и члены их семей</w:t>
      </w:r>
      <w:r>
        <w:rPr>
          <w:rFonts w:ascii="Times New Roman" w:hAnsi="Times New Roman"/>
          <w:sz w:val="28"/>
        </w:rPr>
        <w:t xml:space="preserve"> несут персональную ответственность за соблюдение правил пользования служебными жилыми помещениями и материальную ответственность за пользование имуществом краевой организации Профсоюза. </w:t>
      </w:r>
      <w:r>
        <w:rPr>
          <w:rFonts w:ascii="Times New Roman" w:hAnsi="Times New Roman"/>
          <w:sz w:val="28"/>
        </w:rPr>
        <w:t>В случае порчи, повреждения и непригодности к дальнейшему использованию профсоюзного имущества, члены Профсоюза обязаны возместить материальный ущерб со 100 % оплатой за счет собственных средств</w:t>
      </w:r>
      <w:r>
        <w:rPr>
          <w:rFonts w:ascii="Times New Roman" w:hAnsi="Times New Roman"/>
          <w:sz w:val="28"/>
        </w:rPr>
        <w:t>;</w:t>
      </w:r>
    </w:p>
    <w:p w14:paraId="0E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профсоюзный стаж, дающий право на </w:t>
      </w:r>
      <w:r>
        <w:rPr>
          <w:rFonts w:ascii="Times New Roman" w:hAnsi="Times New Roman"/>
          <w:color w:val="000000"/>
          <w:sz w:val="28"/>
        </w:rPr>
        <w:t>бесплатное проживание в служебных жилых помещениях</w:t>
      </w:r>
      <w:r>
        <w:rPr>
          <w:rFonts w:ascii="Times New Roman" w:hAnsi="Times New Roman"/>
          <w:sz w:val="28"/>
        </w:rPr>
        <w:t>, должен составлять не менее 5 лет для работающих.</w:t>
      </w:r>
    </w:p>
    <w:p w14:paraId="0F01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Финансирование Проекта</w:t>
      </w:r>
      <w:r>
        <w:rPr>
          <w:rFonts w:ascii="Times New Roman" w:hAnsi="Times New Roman"/>
          <w:sz w:val="28"/>
        </w:rPr>
        <w:t>:</w:t>
      </w:r>
    </w:p>
    <w:p w14:paraId="10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 реализуется из средств консолидированного фонда Программы;</w:t>
      </w:r>
    </w:p>
    <w:p w14:paraId="11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финансовый вклад определяется ежегодно при утверждении сметы доходов и расходов краевой организации Профсоюза.</w:t>
      </w:r>
    </w:p>
    <w:p w14:paraId="12010000">
      <w:pPr>
        <w:widowControl w:val="1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Контроль за реализацией Проекта</w:t>
      </w:r>
      <w:r>
        <w:rPr>
          <w:rFonts w:ascii="Times New Roman" w:hAnsi="Times New Roman"/>
          <w:sz w:val="28"/>
        </w:rPr>
        <w:t xml:space="preserve"> </w:t>
      </w:r>
    </w:p>
    <w:p w14:paraId="1301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Промежуточные итоги за реализацией Проекта осуществляется выборными органами краевой, </w:t>
      </w:r>
      <w:r>
        <w:rPr>
          <w:rFonts w:ascii="Times New Roman" w:hAnsi="Times New Roman"/>
          <w:color w:val="000000"/>
          <w:sz w:val="28"/>
        </w:rPr>
        <w:t>территориальных и первичных организаций Профсоюза.</w:t>
      </w:r>
    </w:p>
    <w:p w14:paraId="1401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расходованием средств, выделяемых на Проект из   консолидированного фонда Программы, осуществляется президиумом и контрольно-ревизионной комиссией краевой организации Профсоюза образования ежегодно.</w:t>
      </w:r>
    </w:p>
    <w:p w14:paraId="15010000">
      <w:pPr>
        <w:widowControl w:val="1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Ожидаемый эффект от реализации Проекта:</w:t>
      </w:r>
    </w:p>
    <w:p w14:paraId="16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здоровьесбережение</w:t>
      </w:r>
      <w:r>
        <w:rPr>
          <w:rFonts w:ascii="Times New Roman" w:hAnsi="Times New Roman"/>
          <w:color w:val="000000"/>
          <w:sz w:val="28"/>
        </w:rPr>
        <w:t>, снижение у членов Профсоюза уровня заболеваемости и восстановление трудового потенциала;</w:t>
      </w:r>
    </w:p>
    <w:p w14:paraId="17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о</w:t>
      </w:r>
      <w:r>
        <w:rPr>
          <w:rFonts w:ascii="Times New Roman" w:hAnsi="Times New Roman"/>
          <w:sz w:val="28"/>
        </w:rPr>
        <w:t xml:space="preserve">беспечение доступности курсовочного лечения, получения </w:t>
      </w:r>
      <w:r>
        <w:rPr>
          <w:rFonts w:ascii="Times New Roman" w:hAnsi="Times New Roman"/>
          <w:sz w:val="28"/>
        </w:rPr>
        <w:t xml:space="preserve">высокопрофессиональной медицинской, психологической, культурно-просветительской помощи и </w:t>
      </w:r>
      <w:r>
        <w:rPr>
          <w:rFonts w:ascii="Times New Roman" w:hAnsi="Times New Roman"/>
          <w:sz w:val="28"/>
        </w:rPr>
        <w:t>организованного отдыха для членов Профсоюза</w:t>
      </w:r>
      <w:r>
        <w:rPr>
          <w:rFonts w:ascii="Times New Roman" w:hAnsi="Times New Roman"/>
          <w:sz w:val="28"/>
        </w:rPr>
        <w:t xml:space="preserve"> и членов их семей.</w:t>
      </w:r>
    </w:p>
    <w:p w14:paraId="18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9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A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B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C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D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E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F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0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1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2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3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4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5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6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7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8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9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A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B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C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D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E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F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0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1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2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3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4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5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6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7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8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9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A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B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C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D01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3E010000">
      <w:pPr>
        <w:rPr>
          <w:rFonts w:ascii="Times New Roman" w:hAnsi="Times New Roman"/>
          <w:sz w:val="28"/>
        </w:rPr>
      </w:pPr>
    </w:p>
    <w:p w14:paraId="3F010000">
      <w:pPr>
        <w:widowControl w:val="1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1</w:t>
      </w:r>
    </w:p>
    <w:p w14:paraId="40010000">
      <w:pPr>
        <w:widowControl w:val="1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проекту </w:t>
      </w:r>
      <w:r>
        <w:rPr>
          <w:rFonts w:ascii="Times New Roman" w:hAnsi="Times New Roman"/>
          <w:sz w:val="24"/>
        </w:rPr>
        <w:t>«Здоровье, досуг и отдых»</w:t>
      </w:r>
    </w:p>
    <w:p w14:paraId="4101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Квота для предоставления бесплатного проживания членам Профсоюза и членам их семей в служебных жилых помещениях в городах региона КМВ</w:t>
      </w:r>
    </w:p>
    <w:tbl>
      <w:tblPr>
        <w:tblStyle w:val="Style_1"/>
        <w:tblW w:type="auto" w:w="0"/>
        <w:tblInd w:type="dxa" w:w="-431"/>
        <w:tblLayout w:type="fixed"/>
      </w:tblPr>
      <w:tblGrid>
        <w:gridCol w:w="710"/>
        <w:gridCol w:w="3685"/>
        <w:gridCol w:w="2694"/>
        <w:gridCol w:w="2870"/>
      </w:tblGrid>
      <w:tr>
        <w:trPr>
          <w:trHeight w:hRule="atLeast" w:val="1149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 </w:t>
            </w:r>
          </w:p>
        </w:tc>
        <w:tc>
          <w:tcPr>
            <w:tcW w:type="dxa" w:w="3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территориальной организации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членов Профсоюза </w:t>
            </w:r>
          </w:p>
          <w:p w14:paraId="4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01.01.2025 </w:t>
            </w:r>
          </w:p>
          <w:p w14:paraId="4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 студентов</w:t>
            </w:r>
          </w:p>
        </w:tc>
        <w:tc>
          <w:tcPr>
            <w:tcW w:type="dxa" w:w="2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Лимит количества календарных дней для бесплатного проживания 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Будённовская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2252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Георгиевская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3408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Ессентукская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1525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Железноводская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1014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Кисловодская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1011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Лермонтовская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Минераловодская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2081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Пятигорская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3130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Ставропольская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6430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1048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Андроповская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697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Апанасенковская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Арзгирская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776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Благодарненская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1153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Грачёвская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Изобильненская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1712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Ипатовская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1333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Кировская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1261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Кочубеевская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Красногвардейская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791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895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Левокумская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Нефтекумская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1602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Новоалександровская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1628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Новоселицкая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Петровская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1916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Предгорная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1904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1531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Степновская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214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Труновская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693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Туркменская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857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Шпаковская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2569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ППО работников СКФУ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1910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ППО работников ПГУ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630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ППО г. Невинномысска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679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ППО г. Ставрополя </w:t>
            </w:r>
            <w:r>
              <w:rPr>
                <w:rFonts w:ascii="Times New Roman" w:hAnsi="Times New Roman"/>
                <w:color w:val="000000"/>
                <w:sz w:val="24"/>
              </w:rPr>
              <w:t>госуд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805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trHeight w:hRule="atLeast" w:val="31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ППО </w:t>
            </w:r>
            <w:r>
              <w:rPr>
                <w:rFonts w:ascii="Times New Roman" w:hAnsi="Times New Roman"/>
                <w:color w:val="000000"/>
                <w:sz w:val="24"/>
              </w:rPr>
              <w:t>проф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947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>
          <w:trHeight w:hRule="atLeast" w:val="145"/>
        </w:trPr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54283</w:t>
            </w:r>
          </w:p>
        </w:tc>
        <w:tc>
          <w:tcPr>
            <w:tcW w:type="dxa" w:w="2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605</w:t>
            </w:r>
          </w:p>
        </w:tc>
      </w:tr>
    </w:tbl>
    <w:p w14:paraId="E001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E101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E201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E301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2</w:t>
      </w:r>
    </w:p>
    <w:p w14:paraId="E401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>«Здоровье, досуг и отдых»</w:t>
      </w:r>
    </w:p>
    <w:p w14:paraId="E5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E6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E701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оформляется на официальном бланке территориальной или первичной организации Профсоюза.</w:t>
      </w:r>
    </w:p>
    <w:p w14:paraId="E8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E9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Образец</w:t>
      </w:r>
    </w:p>
    <w:p w14:paraId="EA010000">
      <w:pPr>
        <w:widowControl w:val="1"/>
        <w:ind w:firstLine="708" w:left="495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Председателю</w:t>
      </w:r>
    </w:p>
    <w:p w14:paraId="EB010000">
      <w:pPr>
        <w:widowControl w:val="1"/>
        <w:ind w:firstLine="6" w:left="56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Ставропольской краевой</w:t>
      </w:r>
    </w:p>
    <w:p w14:paraId="EC010000">
      <w:pPr>
        <w:widowControl w:val="1"/>
        <w:ind w:firstLine="6" w:left="56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Профессионального союза работников народного</w:t>
      </w:r>
    </w:p>
    <w:p w14:paraId="ED010000">
      <w:pPr>
        <w:widowControl w:val="1"/>
        <w:ind w:firstLine="6" w:left="564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образования и науки РФ</w:t>
      </w:r>
    </w:p>
    <w:p w14:paraId="EE010000">
      <w:pPr>
        <w:widowControl w:val="1"/>
        <w:ind w:firstLine="708" w:left="49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Манаевой</w:t>
      </w:r>
      <w:r>
        <w:rPr>
          <w:rFonts w:ascii="Times New Roman" w:hAnsi="Times New Roman"/>
          <w:sz w:val="28"/>
        </w:rPr>
        <w:t xml:space="preserve"> Л.Н.</w:t>
      </w:r>
    </w:p>
    <w:p w14:paraId="EF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0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1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201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Ходатайство</w:t>
      </w:r>
    </w:p>
    <w:p w14:paraId="F301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________________ ТО Общероссийского Профсоюза образования в соответствии с постановлением комитета краевой организации Профсоюза от 27.01.2025 г. № 1-3 «</w:t>
      </w:r>
      <w:r>
        <w:rPr>
          <w:rFonts w:ascii="Times New Roman" w:hAnsi="Times New Roman"/>
          <w:sz w:val="28"/>
        </w:rPr>
        <w:t xml:space="preserve">О профсоюзной программе «Культура здоровья» Ставропольской краевой организации Профессионального союза работников народного образования и науки РФ» ходатайствует в рамках проекта «Здоровье, досуг и отдых» о предоставлении служебного жилого помещения для бесплатного проживания в г. ____________ на ___ календарных дня с «___» _________ 202__ г. по «____» ___________ 202__ г. члену Профсоюза ______________________ </w:t>
      </w:r>
      <w:r>
        <w:rPr>
          <w:rFonts w:ascii="Times New Roman" w:hAnsi="Times New Roman"/>
          <w:color w:val="000000"/>
          <w:sz w:val="28"/>
        </w:rPr>
        <w:t>(Ф.И.О. полностью, должность, наименование образовательного учреждения) и членам его семьи:</w:t>
      </w:r>
    </w:p>
    <w:p w14:paraId="F4010000">
      <w:pPr>
        <w:pStyle w:val="Style_5"/>
        <w:widowControl w:val="1"/>
        <w:numPr>
          <w:ilvl w:val="0"/>
          <w:numId w:val="4"/>
        </w:numPr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 xml:space="preserve">_( </w:t>
      </w:r>
      <w:r>
        <w:rPr>
          <w:rFonts w:ascii="Times New Roman" w:hAnsi="Times New Roman"/>
          <w:color w:val="000000"/>
          <w:sz w:val="28"/>
        </w:rPr>
        <w:t>Ф.И.О.</w:t>
      </w:r>
      <w:r>
        <w:rPr>
          <w:rFonts w:ascii="Times New Roman" w:hAnsi="Times New Roman"/>
          <w:color w:val="000000"/>
          <w:sz w:val="28"/>
        </w:rPr>
        <w:t xml:space="preserve"> полностью с указанием родства);</w:t>
      </w:r>
    </w:p>
    <w:p w14:paraId="F5010000">
      <w:pPr>
        <w:pStyle w:val="Style_5"/>
        <w:widowControl w:val="1"/>
        <w:numPr>
          <w:ilvl w:val="0"/>
          <w:numId w:val="4"/>
        </w:numPr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 xml:space="preserve">_( </w:t>
      </w:r>
      <w:r>
        <w:rPr>
          <w:rFonts w:ascii="Times New Roman" w:hAnsi="Times New Roman"/>
          <w:color w:val="000000"/>
          <w:sz w:val="28"/>
        </w:rPr>
        <w:t>Ф.И.О.</w:t>
      </w:r>
      <w:r>
        <w:rPr>
          <w:rFonts w:ascii="Times New Roman" w:hAnsi="Times New Roman"/>
          <w:color w:val="000000"/>
          <w:sz w:val="28"/>
        </w:rPr>
        <w:t xml:space="preserve"> полностью с указанием родства);</w:t>
      </w:r>
    </w:p>
    <w:p w14:paraId="F6010000">
      <w:pPr>
        <w:pStyle w:val="Style_5"/>
        <w:widowControl w:val="1"/>
        <w:numPr>
          <w:ilvl w:val="0"/>
          <w:numId w:val="4"/>
        </w:numPr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 xml:space="preserve">_( </w:t>
      </w:r>
      <w:r>
        <w:rPr>
          <w:rFonts w:ascii="Times New Roman" w:hAnsi="Times New Roman"/>
          <w:color w:val="000000"/>
          <w:sz w:val="28"/>
        </w:rPr>
        <w:t>Ф.И.О.</w:t>
      </w:r>
      <w:r>
        <w:rPr>
          <w:rFonts w:ascii="Times New Roman" w:hAnsi="Times New Roman"/>
          <w:color w:val="000000"/>
          <w:sz w:val="28"/>
        </w:rPr>
        <w:t xml:space="preserve"> полностью с указанием родства).</w:t>
      </w:r>
    </w:p>
    <w:p w14:paraId="F7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Всего: _____ чел.</w:t>
      </w:r>
    </w:p>
    <w:p w14:paraId="F8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901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sz w:val="28"/>
        </w:rPr>
        <w:t>Ф.И.О.)</w:t>
      </w:r>
    </w:p>
    <w:p w14:paraId="FA01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FB01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</w:p>
    <w:p w14:paraId="FC010000">
      <w:pPr>
        <w:widowControl w:val="1"/>
        <w:ind/>
        <w:jc w:val="right"/>
        <w:rPr>
          <w:color w:val="000000"/>
          <w:sz w:val="28"/>
        </w:rPr>
      </w:pPr>
    </w:p>
    <w:p w14:paraId="FD010000">
      <w:pPr>
        <w:widowControl w:val="1"/>
        <w:ind/>
        <w:jc w:val="right"/>
        <w:rPr>
          <w:color w:val="000000"/>
          <w:sz w:val="28"/>
        </w:rPr>
      </w:pPr>
    </w:p>
    <w:p w14:paraId="FE010000">
      <w:pPr>
        <w:widowControl w:val="1"/>
        <w:ind w:left="-567"/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04020000">
      <w:pPr>
        <w:widowControl w:val="1"/>
        <w:spacing w:line="240" w:lineRule="auto"/>
        <w:ind/>
      </w:pPr>
      <w:r>
        <w:separator/>
      </w:r>
    </w:p>
  </w:endnote>
  <w:endnote w:id="0" w:type="continuationSeparator">
    <w:p w14:paraId="05020000">
      <w:pPr>
        <w:widowControl w:val="1"/>
        <w:spacing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FF010000">
      <w:pPr>
        <w:widowControl w:val="1"/>
        <w:spacing w:line="240" w:lineRule="auto"/>
        <w:ind/>
      </w:pPr>
      <w:r>
        <w:separator/>
      </w:r>
    </w:p>
  </w:footnote>
  <w:footnote w:id="0" w:type="continuationSeparator">
    <w:p w14:paraId="00020000">
      <w:pPr>
        <w:widowControl w:val="1"/>
        <w:spacing w:line="240" w:lineRule="auto"/>
        <w:ind/>
      </w:pPr>
      <w:r>
        <w:continuationSeparator/>
      </w:r>
    </w:p>
  </w:footnote>
  <w:footnote w:id="1">
    <w:p w14:paraId="01020000">
      <w:pPr>
        <w:pStyle w:val="Style_23"/>
        <w:widowControl w:val="1"/>
        <w:ind/>
        <w:jc w:val="both"/>
      </w:pPr>
      <w:r>
        <w:rPr>
          <w:vertAlign w:val="superscript"/>
        </w:rPr>
        <w:footnoteRef/>
      </w:r>
      <w:r>
        <w:t xml:space="preserve"> Член Профсоюза имеет право самостоятельно приобрести путевку на санаторно-курортное лечение в санаторно-курортные учреждения, расположенные на территории Российской Федерации и Республики Беларусь.</w:t>
      </w:r>
    </w:p>
  </w:footnote>
  <w:footnote w:id="2">
    <w:p w14:paraId="02020000">
      <w:pPr>
        <w:pStyle w:val="Style_23"/>
      </w:pPr>
      <w:r>
        <w:rPr>
          <w:vertAlign w:val="superscript"/>
        </w:rPr>
        <w:footnoteRef/>
      </w:r>
      <w:r>
        <w:t xml:space="preserve"> Член Профсоюза имеет право приобрести путевку на санаторно-курортное лечение в одноместный номер или номер люкс, но расчет будет производиться из расчета стоимости стандартного двухместного номера.</w:t>
      </w:r>
    </w:p>
  </w:footnote>
  <w:footnote w:id="3">
    <w:p w14:paraId="03020000">
      <w:pPr>
        <w:pStyle w:val="Style_23"/>
      </w:pPr>
      <w:r>
        <w:rPr>
          <w:vertAlign w:val="superscript"/>
        </w:rPr>
        <w:footnoteRef/>
      </w:r>
      <w:r>
        <w:t xml:space="preserve"> Расчет частичной компенсации стоимости путевки на санаторно-курортное лечение производиться пропорционально дням пребывания.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153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873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1593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313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033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3753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4473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193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5913"/>
      </w:pPr>
      <w:rPr>
        <w:rFonts w:ascii="Wingdings" w:hAnsi="Wingdings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ind w:hanging="360" w:left="11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731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1451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171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2891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3611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4331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051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5771"/>
      </w:pPr>
      <w:rPr>
        <w:rFonts w:ascii="Wingdings" w:hAnsi="Wingdings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suff w:val="tab"/>
      <w:lvlText w:val="%1."/>
      <w:lvlJc w:val="left"/>
      <w:pPr>
        <w:widowControl w:val="1"/>
        <w:ind w:hanging="360" w:left="72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line="100" w:lineRule="atLeast"/>
      <w:ind/>
    </w:pPr>
    <w:rPr>
      <w:rFonts w:ascii="Arial" w:hAnsi="Arial"/>
      <w:sz w:val="20"/>
    </w:rPr>
  </w:style>
  <w:style w:default="1" w:styleId="Style_9_ch" w:type="character">
    <w:name w:val="Normal"/>
    <w:link w:val="Style_9"/>
    <w:rPr>
      <w:rFonts w:ascii="Arial" w:hAnsi="Arial"/>
      <w:sz w:val="20"/>
    </w:rPr>
  </w:style>
  <w:style w:styleId="Style_10" w:type="paragraph">
    <w:name w:val="Абзац списка1"/>
    <w:basedOn w:val="Style_9"/>
    <w:link w:val="Style_10_ch"/>
    <w:pPr>
      <w:widowControl w:val="1"/>
      <w:ind w:left="720"/>
    </w:pPr>
    <w:rPr>
      <w:rFonts w:ascii="Times New Roman" w:hAnsi="Times New Roman"/>
      <w:sz w:val="24"/>
    </w:rPr>
  </w:style>
  <w:style w:styleId="Style_10_ch" w:type="character">
    <w:name w:val="Абзац списка1"/>
    <w:basedOn w:val="Style_9_ch"/>
    <w:link w:val="Style_10"/>
    <w:rPr>
      <w:rFonts w:ascii="Times New Roman" w:hAnsi="Times New Roman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rmal (Web)"/>
    <w:link w:val="Style_15_ch"/>
    <w:pPr>
      <w:widowControl w:val="1"/>
      <w:spacing w:afterAutospacing="on" w:beforeAutospacing="on" w:line="240" w:lineRule="auto"/>
      <w:ind/>
    </w:pPr>
    <w:rPr>
      <w:rFonts w:ascii="Calibri" w:hAnsi="Calibri"/>
      <w:sz w:val="24"/>
    </w:rPr>
  </w:style>
  <w:style w:styleId="Style_15_ch" w:type="character">
    <w:name w:val="Normal (Web)"/>
    <w:link w:val="Style_15"/>
    <w:rPr>
      <w:rFonts w:ascii="Calibri" w:hAnsi="Calibri"/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5" w:type="paragraph">
    <w:name w:val="List Paragraph"/>
    <w:basedOn w:val="Style_9"/>
    <w:link w:val="Style_5_ch"/>
    <w:pPr>
      <w:widowControl w:val="1"/>
      <w:spacing w:line="240" w:lineRule="auto"/>
      <w:ind w:left="720"/>
      <w:jc w:val="both"/>
    </w:pPr>
    <w:rPr>
      <w:rFonts w:ascii="Pragmatica" w:hAnsi="Pragmatica"/>
      <w:sz w:val="24"/>
    </w:rPr>
  </w:style>
  <w:style w:styleId="Style_5_ch" w:type="character">
    <w:name w:val="List Paragraph"/>
    <w:basedOn w:val="Style_9_ch"/>
    <w:link w:val="Style_5"/>
    <w:rPr>
      <w:rFonts w:ascii="Pragmatica" w:hAnsi="Pragmatica"/>
      <w:sz w:val="24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layout"/>
    <w:link w:val="Style_19_ch"/>
  </w:style>
  <w:style w:styleId="Style_19_ch" w:type="character">
    <w:name w:val="layout"/>
    <w:link w:val="Style_19"/>
  </w:style>
  <w:style w:styleId="Style_20" w:type="paragraph">
    <w:name w:val="msolistparagraph"/>
    <w:link w:val="Style_20_ch"/>
    <w:pPr>
      <w:widowControl w:val="0"/>
      <w:spacing w:after="0" w:line="240" w:lineRule="auto"/>
      <w:ind w:left="720"/>
      <w:contextualSpacing w:val="1"/>
    </w:pPr>
    <w:rPr>
      <w:rFonts w:ascii="Arial" w:hAnsi="Arial"/>
      <w:sz w:val="20"/>
    </w:rPr>
  </w:style>
  <w:style w:styleId="Style_20_ch" w:type="character">
    <w:name w:val="msolistparagraph"/>
    <w:link w:val="Style_20"/>
    <w:rPr>
      <w:rFonts w:ascii="Arial" w:hAnsi="Arial"/>
      <w:sz w:val="20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3" w:type="paragraph">
    <w:name w:val="Footnote"/>
    <w:basedOn w:val="Style_9"/>
    <w:link w:val="Style_23_ch"/>
    <w:pPr>
      <w:widowControl w:val="1"/>
      <w:spacing w:line="240" w:lineRule="auto"/>
      <w:ind/>
    </w:pPr>
    <w:rPr>
      <w:rFonts w:ascii="Times New Roman" w:hAnsi="Times New Roman"/>
    </w:rPr>
  </w:style>
  <w:style w:styleId="Style_23_ch" w:type="character">
    <w:name w:val="Footnote"/>
    <w:basedOn w:val="Style_9_ch"/>
    <w:link w:val="Style_23"/>
    <w:rPr>
      <w:rFonts w:ascii="Times New Roman" w:hAnsi="Times New Roman"/>
    </w:rPr>
  </w:style>
  <w:style w:styleId="Style_24" w:type="paragraph">
    <w:name w:val="Body Text"/>
    <w:basedOn w:val="Style_9"/>
    <w:link w:val="Style_24_ch"/>
    <w:pPr>
      <w:widowControl w:val="1"/>
      <w:spacing w:after="120" w:line="240" w:lineRule="auto"/>
      <w:ind/>
    </w:pPr>
    <w:rPr>
      <w:rFonts w:ascii="Times New Roman" w:hAnsi="Times New Roman"/>
      <w:sz w:val="28"/>
    </w:rPr>
  </w:style>
  <w:style w:styleId="Style_24_ch" w:type="character">
    <w:name w:val="Body Text"/>
    <w:basedOn w:val="Style_9_ch"/>
    <w:link w:val="Style_24"/>
    <w:rPr>
      <w:rFonts w:ascii="Times New Roman" w:hAnsi="Times New Roman"/>
      <w:sz w:val="28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" w:type="paragraph">
    <w:name w:val="No Spacing"/>
    <w:link w:val="Style_2_ch"/>
    <w:pPr>
      <w:widowControl w:val="1"/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3" w:type="paragraph">
    <w:name w:val="Strong"/>
    <w:basedOn w:val="Style_29"/>
    <w:link w:val="Style_3_ch"/>
    <w:rPr>
      <w:b w:val="1"/>
    </w:rPr>
  </w:style>
  <w:style w:styleId="Style_3_ch" w:type="character">
    <w:name w:val="Strong"/>
    <w:basedOn w:val="Style_29_ch"/>
    <w:link w:val="Style_3"/>
    <w:rPr>
      <w:b w:val="1"/>
    </w:rPr>
  </w:style>
  <w:style w:styleId="Style_30" w:type="paragraph">
    <w:name w:val="Основной текст (2)"/>
    <w:basedOn w:val="Style_9"/>
    <w:link w:val="Style_30_ch"/>
    <w:pPr>
      <w:widowControl w:val="1"/>
      <w:spacing w:after="120" w:line="0" w:lineRule="atLeast"/>
      <w:ind/>
      <w:jc w:val="center"/>
    </w:pPr>
    <w:rPr>
      <w:rFonts w:ascii="Times New Roman" w:hAnsi="Times New Roman"/>
      <w:sz w:val="28"/>
    </w:rPr>
  </w:style>
  <w:style w:styleId="Style_30_ch" w:type="character">
    <w:name w:val="Основной текст (2)"/>
    <w:basedOn w:val="Style_9_ch"/>
    <w:link w:val="Style_30"/>
    <w:rPr>
      <w:rFonts w:ascii="Times New Roman" w:hAnsi="Times New Roman"/>
      <w:sz w:val="28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8" w:type="paragraph">
    <w:name w:val="Default"/>
    <w:link w:val="Style_8_ch"/>
    <w:pPr>
      <w:widowControl w:val="1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Default"/>
    <w:link w:val="Style_8"/>
    <w:rPr>
      <w:rFonts w:ascii="Times New Roman" w:hAnsi="Times New Roman"/>
      <w:color w:val="000000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paragraph">
    <w:name w:val="Основной текст1"/>
    <w:basedOn w:val="Style_9"/>
    <w:link w:val="Style_4_ch"/>
    <w:pPr>
      <w:widowControl w:val="1"/>
      <w:spacing w:line="276" w:lineRule="auto"/>
      <w:ind w:firstLine="400"/>
    </w:pPr>
    <w:rPr>
      <w:rFonts w:ascii="Times New Roman" w:hAnsi="Times New Roman"/>
    </w:rPr>
  </w:style>
  <w:style w:styleId="Style_4_ch" w:type="character">
    <w:name w:val="Основной текст1"/>
    <w:basedOn w:val="Style_9_ch"/>
    <w:link w:val="Style_4"/>
    <w:rPr>
      <w:rFonts w:ascii="Times New Roman" w:hAnsi="Times New Roman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10" Target="endnotes.xml" Type="http://schemas.openxmlformats.org/officeDocument/2006/relationships/endnotes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2022-03-24T19:02:00Z</dcterms:created>
  <dcterms:modified xsi:type="dcterms:W3CDTF">2025-03-28T08:05:31Z</dcterms:modified>
</cp:coreProperties>
</file>